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55ED4" w14:textId="39B06593" w:rsidR="00F3065D" w:rsidRDefault="00FB5884" w:rsidP="00F3065D">
      <w:pPr>
        <w:jc w:val="center"/>
      </w:pPr>
      <w:r w:rsidRPr="00FB5884">
        <w:rPr>
          <w:b/>
        </w:rPr>
        <w:t>Licitación:</w:t>
      </w:r>
      <w:r w:rsidRPr="00FB5884">
        <w:rPr>
          <w:b/>
          <w:bCs/>
        </w:rPr>
        <w:t xml:space="preserve"> “</w:t>
      </w:r>
      <w:r w:rsidR="00CF37D7" w:rsidRPr="00CF37D7">
        <w:rPr>
          <w:b/>
          <w:bCs/>
        </w:rPr>
        <w:t>Adquisición de insumos de bioseguridad e higiene para instituciones educativas fiscales con mayor población migrante venezolana en los cantones Quito, Mejía y Rumiñahui</w:t>
      </w:r>
      <w:r w:rsidRPr="00F3065D">
        <w:rPr>
          <w:b/>
        </w:rPr>
        <w:t>”</w:t>
      </w:r>
      <w:r w:rsidR="00F3065D" w:rsidRPr="00F3065D">
        <w:rPr>
          <w:b/>
        </w:rPr>
        <w:t xml:space="preserve">, de </w:t>
      </w:r>
      <w:r w:rsidR="0056213B">
        <w:rPr>
          <w:b/>
        </w:rPr>
        <w:t>2</w:t>
      </w:r>
      <w:r w:rsidR="00CF37D7">
        <w:rPr>
          <w:b/>
        </w:rPr>
        <w:t>2</w:t>
      </w:r>
      <w:r w:rsidR="00F3065D" w:rsidRPr="00F3065D">
        <w:rPr>
          <w:b/>
        </w:rPr>
        <w:t xml:space="preserve"> de </w:t>
      </w:r>
      <w:r w:rsidR="00CF37D7">
        <w:rPr>
          <w:b/>
        </w:rPr>
        <w:t xml:space="preserve">julio </w:t>
      </w:r>
      <w:r w:rsidR="00F3065D" w:rsidRPr="00F3065D">
        <w:rPr>
          <w:b/>
        </w:rPr>
        <w:t>de 2021</w:t>
      </w:r>
    </w:p>
    <w:p w14:paraId="7B93B857" w14:textId="77777777" w:rsidR="00FB5884" w:rsidRPr="00FB5884" w:rsidRDefault="00FB5884" w:rsidP="00FB5884">
      <w:pPr>
        <w:jc w:val="center"/>
        <w:rPr>
          <w:b/>
        </w:rPr>
      </w:pPr>
      <w:r w:rsidRPr="00FB5884">
        <w:rPr>
          <w:b/>
        </w:rPr>
        <w:t xml:space="preserve">Boletín de </w:t>
      </w:r>
      <w:r w:rsidR="00122572">
        <w:rPr>
          <w:b/>
        </w:rPr>
        <w:t xml:space="preserve">Preguntas y </w:t>
      </w:r>
      <w:r w:rsidR="00F54D2A">
        <w:rPr>
          <w:b/>
        </w:rPr>
        <w:t>Respuestas</w:t>
      </w:r>
      <w:r w:rsidRPr="00FB5884">
        <w:rPr>
          <w:b/>
        </w:rPr>
        <w:t xml:space="preserve"> </w:t>
      </w:r>
      <w:r w:rsidR="00F54D2A">
        <w:rPr>
          <w:b/>
        </w:rPr>
        <w:t>N</w:t>
      </w:r>
      <w:r w:rsidRPr="00FB5884">
        <w:rPr>
          <w:b/>
        </w:rPr>
        <w:t>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3969"/>
        <w:gridCol w:w="4104"/>
      </w:tblGrid>
      <w:tr w:rsidR="004D1D91" w:rsidRPr="00201CBC" w14:paraId="2468EDA2" w14:textId="77777777" w:rsidTr="0056213B">
        <w:trPr>
          <w:trHeight w:val="300"/>
          <w:tblHeader/>
        </w:trPr>
        <w:tc>
          <w:tcPr>
            <w:tcW w:w="421" w:type="dxa"/>
            <w:shd w:val="clear" w:color="auto" w:fill="auto"/>
            <w:vAlign w:val="center"/>
            <w:hideMark/>
          </w:tcPr>
          <w:p w14:paraId="6D13CCD3" w14:textId="77777777" w:rsidR="00201CBC" w:rsidRPr="00201CBC" w:rsidRDefault="00F3065D" w:rsidP="00F3065D">
            <w:pPr>
              <w:spacing w:after="0" w:line="240" w:lineRule="auto"/>
              <w:rPr>
                <w:rFonts w:ascii="Calibri" w:eastAsia="Times New Roman" w:hAnsi="Calibri" w:cs="Calibri"/>
                <w:b/>
                <w:color w:val="000000"/>
                <w:lang w:eastAsia="es-EC"/>
              </w:rPr>
            </w:pPr>
            <w:r w:rsidRPr="00F3065D">
              <w:rPr>
                <w:rFonts w:ascii="Calibri" w:eastAsia="Times New Roman" w:hAnsi="Calibri" w:cs="Calibri"/>
                <w:b/>
                <w:color w:val="000000"/>
                <w:lang w:eastAsia="es-EC"/>
              </w:rPr>
              <w:t xml:space="preserve">#     </w:t>
            </w:r>
          </w:p>
        </w:tc>
        <w:tc>
          <w:tcPr>
            <w:tcW w:w="3969" w:type="dxa"/>
            <w:shd w:val="clear" w:color="auto" w:fill="auto"/>
            <w:noWrap/>
            <w:vAlign w:val="center"/>
            <w:hideMark/>
          </w:tcPr>
          <w:p w14:paraId="2BA5B829" w14:textId="77777777" w:rsidR="00201CBC" w:rsidRPr="00201CBC" w:rsidRDefault="00201CBC" w:rsidP="00F3065D">
            <w:pPr>
              <w:spacing w:after="0" w:line="240" w:lineRule="auto"/>
              <w:rPr>
                <w:rFonts w:ascii="Calibri" w:eastAsia="Times New Roman" w:hAnsi="Calibri" w:cs="Calibri"/>
                <w:b/>
                <w:color w:val="000000"/>
                <w:lang w:eastAsia="es-EC"/>
              </w:rPr>
            </w:pPr>
            <w:r w:rsidRPr="00201CBC">
              <w:rPr>
                <w:rFonts w:ascii="Calibri" w:eastAsia="Times New Roman" w:hAnsi="Calibri" w:cs="Calibri"/>
                <w:b/>
                <w:color w:val="000000"/>
                <w:lang w:eastAsia="es-EC"/>
              </w:rPr>
              <w:t>Pregunta</w:t>
            </w:r>
          </w:p>
        </w:tc>
        <w:tc>
          <w:tcPr>
            <w:tcW w:w="4104" w:type="dxa"/>
            <w:shd w:val="clear" w:color="auto" w:fill="auto"/>
            <w:vAlign w:val="center"/>
            <w:hideMark/>
          </w:tcPr>
          <w:p w14:paraId="0F96B9F7" w14:textId="77777777" w:rsidR="00201CBC" w:rsidRPr="00201CBC" w:rsidRDefault="00201CBC" w:rsidP="00F3065D">
            <w:pPr>
              <w:spacing w:after="0" w:line="240" w:lineRule="auto"/>
              <w:rPr>
                <w:rFonts w:ascii="Calibri" w:eastAsia="Times New Roman" w:hAnsi="Calibri" w:cs="Calibri"/>
                <w:b/>
                <w:color w:val="000000"/>
                <w:lang w:eastAsia="es-EC"/>
              </w:rPr>
            </w:pPr>
            <w:r w:rsidRPr="00201CBC">
              <w:rPr>
                <w:rFonts w:ascii="Calibri" w:eastAsia="Times New Roman" w:hAnsi="Calibri" w:cs="Calibri"/>
                <w:b/>
                <w:color w:val="000000"/>
                <w:lang w:eastAsia="es-EC"/>
              </w:rPr>
              <w:t>Respuesta</w:t>
            </w:r>
          </w:p>
        </w:tc>
      </w:tr>
      <w:tr w:rsidR="004D1D91" w:rsidRPr="00201CBC" w14:paraId="281674FB" w14:textId="77777777" w:rsidTr="0056213B">
        <w:trPr>
          <w:trHeight w:val="1500"/>
        </w:trPr>
        <w:tc>
          <w:tcPr>
            <w:tcW w:w="421" w:type="dxa"/>
            <w:shd w:val="clear" w:color="auto" w:fill="auto"/>
            <w:vAlign w:val="center"/>
            <w:hideMark/>
          </w:tcPr>
          <w:p w14:paraId="68711C77" w14:textId="77777777" w:rsidR="00201CBC" w:rsidRPr="00201CBC" w:rsidRDefault="00201CBC" w:rsidP="00F3065D">
            <w:pPr>
              <w:spacing w:after="0" w:line="240" w:lineRule="auto"/>
              <w:rPr>
                <w:rFonts w:ascii="Calibri" w:eastAsia="Times New Roman" w:hAnsi="Calibri" w:cs="Calibri"/>
                <w:color w:val="000000"/>
                <w:lang w:eastAsia="es-EC"/>
              </w:rPr>
            </w:pPr>
            <w:r w:rsidRPr="00201CBC">
              <w:rPr>
                <w:rFonts w:ascii="Calibri" w:eastAsia="Times New Roman" w:hAnsi="Calibri" w:cs="Calibri"/>
                <w:color w:val="000000"/>
                <w:lang w:eastAsia="es-EC"/>
              </w:rPr>
              <w:t>1</w:t>
            </w:r>
          </w:p>
        </w:tc>
        <w:tc>
          <w:tcPr>
            <w:tcW w:w="3969" w:type="dxa"/>
            <w:shd w:val="clear" w:color="auto" w:fill="auto"/>
            <w:noWrap/>
            <w:vAlign w:val="center"/>
          </w:tcPr>
          <w:p w14:paraId="565DFF69" w14:textId="35AD2E6D" w:rsidR="00201CBC" w:rsidRPr="00201CBC" w:rsidRDefault="00CF37D7" w:rsidP="00CF37D7">
            <w:pPr>
              <w:spacing w:after="0" w:line="240" w:lineRule="auto"/>
              <w:rPr>
                <w:rFonts w:ascii="Calibri" w:eastAsia="Times New Roman" w:hAnsi="Calibri" w:cs="Calibri"/>
                <w:color w:val="000000"/>
                <w:lang w:eastAsia="es-EC"/>
              </w:rPr>
            </w:pPr>
            <w:r w:rsidRPr="00CF37D7">
              <w:rPr>
                <w:rFonts w:ascii="Calibri" w:eastAsia="Times New Roman" w:hAnsi="Calibri" w:cs="Calibri"/>
                <w:color w:val="000000"/>
                <w:lang w:eastAsia="es-EC"/>
              </w:rPr>
              <w:t>Considerando que los términos de la referencia se abrieron recién el día de ayer, solicitamos comedidamente se prorrogue el tiempo de entrega de las ofertas.</w:t>
            </w:r>
          </w:p>
        </w:tc>
        <w:tc>
          <w:tcPr>
            <w:tcW w:w="4104" w:type="dxa"/>
            <w:shd w:val="clear" w:color="auto" w:fill="auto"/>
            <w:vAlign w:val="center"/>
          </w:tcPr>
          <w:p w14:paraId="6F1C347C" w14:textId="780E6C3E" w:rsidR="00782EC0" w:rsidRPr="00201CBC" w:rsidRDefault="00CF37D7" w:rsidP="00F3065D">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Reconocemos que el archivo con los términos de referencia tenía un problema técnico que impedía que se abra y esto se resolvió apenas el martes 27 de julio. Sin embargo, la adquisición tiene un cronograma muy ajustado por los plazos del proyecto, por lo que no se modificará el plazo de recepción de ofertas. Se considerará ampliar el plazo únicamente si no se cumple la concurrencia mínima que se requiere para permitir la continuidad del proceso.</w:t>
            </w:r>
          </w:p>
        </w:tc>
      </w:tr>
      <w:tr w:rsidR="0056213B" w:rsidRPr="00201CBC" w14:paraId="3C6D27D6" w14:textId="77777777" w:rsidTr="0056213B">
        <w:trPr>
          <w:trHeight w:val="1500"/>
        </w:trPr>
        <w:tc>
          <w:tcPr>
            <w:tcW w:w="421" w:type="dxa"/>
            <w:shd w:val="clear" w:color="auto" w:fill="auto"/>
            <w:vAlign w:val="center"/>
          </w:tcPr>
          <w:p w14:paraId="786CD19C" w14:textId="74A3BD25" w:rsidR="0056213B" w:rsidRPr="00201CBC" w:rsidRDefault="00782EC0" w:rsidP="00F3065D">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2</w:t>
            </w:r>
          </w:p>
        </w:tc>
        <w:tc>
          <w:tcPr>
            <w:tcW w:w="3969" w:type="dxa"/>
            <w:shd w:val="clear" w:color="auto" w:fill="auto"/>
            <w:noWrap/>
            <w:vAlign w:val="center"/>
          </w:tcPr>
          <w:p w14:paraId="01B2560C" w14:textId="4FDAEBF4" w:rsidR="0056213B" w:rsidRDefault="00CF37D7" w:rsidP="0056213B">
            <w:pPr>
              <w:shd w:val="clear" w:color="auto" w:fill="FFFFFF"/>
              <w:rPr>
                <w:color w:val="212121"/>
              </w:rPr>
            </w:pPr>
            <w:r w:rsidRPr="00CF37D7">
              <w:rPr>
                <w:rFonts w:ascii="Calibri" w:eastAsia="Times New Roman" w:hAnsi="Calibri" w:cs="Calibri"/>
                <w:color w:val="000000"/>
                <w:lang w:eastAsia="es-EC"/>
              </w:rPr>
              <w:t xml:space="preserve">En el </w:t>
            </w:r>
            <w:proofErr w:type="spellStart"/>
            <w:r w:rsidRPr="00CF37D7">
              <w:rPr>
                <w:rFonts w:ascii="Calibri" w:eastAsia="Times New Roman" w:hAnsi="Calibri" w:cs="Calibri"/>
                <w:color w:val="000000"/>
                <w:lang w:eastAsia="es-EC"/>
              </w:rPr>
              <w:t>Item</w:t>
            </w:r>
            <w:proofErr w:type="spellEnd"/>
            <w:r w:rsidRPr="00CF37D7">
              <w:rPr>
                <w:rFonts w:ascii="Calibri" w:eastAsia="Times New Roman" w:hAnsi="Calibri" w:cs="Calibri"/>
                <w:color w:val="000000"/>
                <w:lang w:eastAsia="es-EC"/>
              </w:rPr>
              <w:t xml:space="preserve"> CARTEL LAVADO DE MANOS, CARTEL HIGIENE PERSONAL E HIGIENE MENSTRUAL, solicitan recomendaciones que se las debe realizar en papel </w:t>
            </w:r>
            <w:proofErr w:type="spellStart"/>
            <w:r w:rsidRPr="00CF37D7">
              <w:rPr>
                <w:rFonts w:ascii="Calibri" w:eastAsia="Times New Roman" w:hAnsi="Calibri" w:cs="Calibri"/>
                <w:color w:val="000000"/>
                <w:lang w:eastAsia="es-EC"/>
              </w:rPr>
              <w:t>couche</w:t>
            </w:r>
            <w:proofErr w:type="spellEnd"/>
            <w:r w:rsidRPr="00CF37D7">
              <w:rPr>
                <w:rFonts w:ascii="Calibri" w:eastAsia="Times New Roman" w:hAnsi="Calibri" w:cs="Calibri"/>
                <w:color w:val="000000"/>
                <w:lang w:eastAsia="es-EC"/>
              </w:rPr>
              <w:t xml:space="preserve"> formato A3. </w:t>
            </w:r>
            <w:proofErr w:type="gramStart"/>
            <w:r w:rsidRPr="00CF37D7">
              <w:rPr>
                <w:rFonts w:ascii="Calibri" w:eastAsia="Times New Roman" w:hAnsi="Calibri" w:cs="Calibri"/>
                <w:color w:val="000000"/>
                <w:lang w:eastAsia="es-EC"/>
              </w:rPr>
              <w:t>Favor  cuáles</w:t>
            </w:r>
            <w:proofErr w:type="gramEnd"/>
            <w:r w:rsidRPr="00CF37D7">
              <w:rPr>
                <w:rFonts w:ascii="Calibri" w:eastAsia="Times New Roman" w:hAnsi="Calibri" w:cs="Calibri"/>
                <w:color w:val="000000"/>
                <w:lang w:eastAsia="es-EC"/>
              </w:rPr>
              <w:t xml:space="preserve"> serían estas recomendaciones por cuanto no las hemos encontrado en los términos de referencia.</w:t>
            </w:r>
          </w:p>
        </w:tc>
        <w:tc>
          <w:tcPr>
            <w:tcW w:w="4104" w:type="dxa"/>
            <w:shd w:val="clear" w:color="auto" w:fill="auto"/>
            <w:vAlign w:val="center"/>
          </w:tcPr>
          <w:p w14:paraId="319BADF4" w14:textId="55569EC5" w:rsidR="00782EC0" w:rsidRDefault="00CF37D7" w:rsidP="00F3065D">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 xml:space="preserve">Para preparar su propuesta, considere la especificación técnica del material de los ítems </w:t>
            </w:r>
            <w:r>
              <w:rPr>
                <w:rFonts w:ascii="Calibri" w:eastAsia="Times New Roman" w:hAnsi="Calibri" w:cs="Calibri"/>
                <w:color w:val="000000"/>
                <w:lang w:eastAsia="es-EC"/>
              </w:rPr>
              <w:t>4, 5 y 6</w:t>
            </w:r>
            <w:r>
              <w:rPr>
                <w:rFonts w:ascii="Calibri" w:eastAsia="Times New Roman" w:hAnsi="Calibri" w:cs="Calibri"/>
                <w:color w:val="000000"/>
                <w:lang w:eastAsia="es-EC"/>
              </w:rPr>
              <w:t xml:space="preserve"> de la </w:t>
            </w:r>
            <w:r w:rsidRPr="00CF37D7">
              <w:rPr>
                <w:rFonts w:ascii="Calibri" w:eastAsia="Times New Roman" w:hAnsi="Calibri" w:cs="Calibri"/>
                <w:color w:val="000000"/>
                <w:lang w:eastAsia="es-EC"/>
              </w:rPr>
              <w:t>Tabla 2</w:t>
            </w:r>
            <w:r>
              <w:rPr>
                <w:rFonts w:ascii="Calibri" w:eastAsia="Times New Roman" w:hAnsi="Calibri" w:cs="Calibri"/>
                <w:color w:val="000000"/>
                <w:lang w:eastAsia="es-EC"/>
              </w:rPr>
              <w:t xml:space="preserve"> (</w:t>
            </w:r>
            <w:r w:rsidRPr="00CF37D7">
              <w:rPr>
                <w:rFonts w:ascii="Calibri" w:eastAsia="Times New Roman" w:hAnsi="Calibri" w:cs="Calibri"/>
                <w:color w:val="000000"/>
                <w:lang w:eastAsia="es-EC"/>
              </w:rPr>
              <w:t>Lista de productos, especificaciones técnicas y cantidades por IE</w:t>
            </w:r>
            <w:r>
              <w:rPr>
                <w:rFonts w:ascii="Calibri" w:eastAsia="Times New Roman" w:hAnsi="Calibri" w:cs="Calibri"/>
                <w:color w:val="000000"/>
                <w:lang w:eastAsia="es-EC"/>
              </w:rPr>
              <w:t>). Las “recomendaciones” se refieren al contenido de los carteles, el cual está definido y se entregará en formato PDF al proveedor seleccionado para su reproducción</w:t>
            </w:r>
            <w:r w:rsidR="00C26BAC">
              <w:rPr>
                <w:rFonts w:ascii="Calibri" w:eastAsia="Times New Roman" w:hAnsi="Calibri" w:cs="Calibri"/>
                <w:color w:val="000000"/>
                <w:lang w:eastAsia="es-EC"/>
              </w:rPr>
              <w:t>.</w:t>
            </w:r>
            <w:r>
              <w:rPr>
                <w:rFonts w:ascii="Calibri" w:eastAsia="Times New Roman" w:hAnsi="Calibri" w:cs="Calibri"/>
                <w:color w:val="000000"/>
                <w:lang w:eastAsia="es-EC"/>
              </w:rPr>
              <w:t xml:space="preserve"> </w:t>
            </w:r>
            <w:r w:rsidR="00C26BAC">
              <w:rPr>
                <w:rFonts w:ascii="Calibri" w:eastAsia="Times New Roman" w:hAnsi="Calibri" w:cs="Calibri"/>
                <w:color w:val="000000"/>
                <w:lang w:eastAsia="es-EC"/>
              </w:rPr>
              <w:t>E</w:t>
            </w:r>
            <w:r>
              <w:rPr>
                <w:rFonts w:ascii="Calibri" w:eastAsia="Times New Roman" w:hAnsi="Calibri" w:cs="Calibri"/>
                <w:color w:val="000000"/>
                <w:lang w:eastAsia="es-EC"/>
              </w:rPr>
              <w:t>s decir, el proveedor no deberá realizar el diseño</w:t>
            </w:r>
            <w:r w:rsidR="00C26BAC">
              <w:rPr>
                <w:rFonts w:ascii="Calibri" w:eastAsia="Times New Roman" w:hAnsi="Calibri" w:cs="Calibri"/>
                <w:color w:val="000000"/>
                <w:lang w:eastAsia="es-EC"/>
              </w:rPr>
              <w:t xml:space="preserve">, </w:t>
            </w:r>
            <w:r w:rsidR="00C26BAC">
              <w:rPr>
                <w:rFonts w:ascii="Calibri" w:eastAsia="Times New Roman" w:hAnsi="Calibri" w:cs="Calibri"/>
                <w:color w:val="000000"/>
                <w:lang w:eastAsia="es-EC"/>
              </w:rPr>
              <w:t>solamente</w:t>
            </w:r>
            <w:r w:rsidR="00C26BAC">
              <w:rPr>
                <w:rFonts w:ascii="Calibri" w:eastAsia="Times New Roman" w:hAnsi="Calibri" w:cs="Calibri"/>
                <w:color w:val="000000"/>
                <w:lang w:eastAsia="es-EC"/>
              </w:rPr>
              <w:t xml:space="preserve"> la impresión en el material indicado</w:t>
            </w:r>
            <w:r>
              <w:rPr>
                <w:rFonts w:ascii="Calibri" w:eastAsia="Times New Roman" w:hAnsi="Calibri" w:cs="Calibri"/>
                <w:color w:val="000000"/>
                <w:lang w:eastAsia="es-EC"/>
              </w:rPr>
              <w:t>.</w:t>
            </w:r>
          </w:p>
        </w:tc>
      </w:tr>
      <w:tr w:rsidR="00302248" w:rsidRPr="00201CBC" w14:paraId="3DDFF5D1" w14:textId="77777777" w:rsidTr="0056213B">
        <w:trPr>
          <w:trHeight w:val="1500"/>
        </w:trPr>
        <w:tc>
          <w:tcPr>
            <w:tcW w:w="421" w:type="dxa"/>
            <w:shd w:val="clear" w:color="auto" w:fill="auto"/>
            <w:vAlign w:val="center"/>
          </w:tcPr>
          <w:p w14:paraId="772C3470" w14:textId="53E61F80" w:rsidR="00302248" w:rsidRDefault="00302248" w:rsidP="00F3065D">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3</w:t>
            </w:r>
          </w:p>
        </w:tc>
        <w:tc>
          <w:tcPr>
            <w:tcW w:w="3969" w:type="dxa"/>
            <w:shd w:val="clear" w:color="auto" w:fill="auto"/>
            <w:noWrap/>
            <w:vAlign w:val="center"/>
          </w:tcPr>
          <w:p w14:paraId="75E4ACD0" w14:textId="2A488A92" w:rsidR="00302248" w:rsidRDefault="00C26BAC" w:rsidP="00C26BAC">
            <w:pPr>
              <w:shd w:val="clear" w:color="auto" w:fill="FFFFFF"/>
              <w:spacing w:before="100" w:beforeAutospacing="1" w:after="100" w:afterAutospacing="1" w:line="240" w:lineRule="auto"/>
              <w:rPr>
                <w:rFonts w:eastAsia="Times New Roman"/>
                <w:color w:val="000000"/>
                <w:sz w:val="24"/>
                <w:szCs w:val="24"/>
              </w:rPr>
            </w:pPr>
            <w:r w:rsidRPr="00C26BAC">
              <w:rPr>
                <w:rFonts w:eastAsia="Times New Roman"/>
                <w:color w:val="000000"/>
                <w:sz w:val="24"/>
                <w:szCs w:val="24"/>
              </w:rPr>
              <w:t>Las cantidades totales de los artículos solicitados están mal sumados. En consecuencia, ¿qué cantidad se debe considerar para las entregas y las cotizaciones?</w:t>
            </w:r>
          </w:p>
        </w:tc>
        <w:tc>
          <w:tcPr>
            <w:tcW w:w="4104" w:type="dxa"/>
            <w:shd w:val="clear" w:color="auto" w:fill="auto"/>
            <w:vAlign w:val="center"/>
          </w:tcPr>
          <w:p w14:paraId="60C698C7" w14:textId="61800B49" w:rsidR="00302248" w:rsidRDefault="00C26BAC" w:rsidP="00F3065D">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Gracias por notar el error. La Tabla 2 con las cantidades corregidas se presenta al final de este boletín y se actualizará el archivo de Términos de Referencia en el anuncio de licitación con el nombre “Términos de Referencia (enmendado)”</w:t>
            </w:r>
          </w:p>
        </w:tc>
      </w:tr>
      <w:tr w:rsidR="00302248" w:rsidRPr="00201CBC" w14:paraId="452B8081" w14:textId="77777777" w:rsidTr="0056213B">
        <w:trPr>
          <w:trHeight w:val="1500"/>
        </w:trPr>
        <w:tc>
          <w:tcPr>
            <w:tcW w:w="421" w:type="dxa"/>
            <w:shd w:val="clear" w:color="auto" w:fill="auto"/>
            <w:vAlign w:val="center"/>
          </w:tcPr>
          <w:p w14:paraId="13463F9F" w14:textId="1E052475" w:rsidR="00302248" w:rsidRDefault="00302248" w:rsidP="00F3065D">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4</w:t>
            </w:r>
          </w:p>
        </w:tc>
        <w:tc>
          <w:tcPr>
            <w:tcW w:w="3969" w:type="dxa"/>
            <w:shd w:val="clear" w:color="auto" w:fill="auto"/>
            <w:noWrap/>
            <w:vAlign w:val="center"/>
          </w:tcPr>
          <w:p w14:paraId="09037E66" w14:textId="106A0E72" w:rsidR="00302248" w:rsidRDefault="00C26BAC" w:rsidP="00782EC0">
            <w:pPr>
              <w:shd w:val="clear" w:color="auto" w:fill="FFFFFF"/>
              <w:spacing w:before="100" w:beforeAutospacing="1" w:after="100" w:afterAutospacing="1" w:line="240" w:lineRule="auto"/>
              <w:rPr>
                <w:rFonts w:eastAsia="Times New Roman"/>
                <w:b/>
                <w:bCs/>
                <w:color w:val="000000"/>
                <w:sz w:val="24"/>
                <w:szCs w:val="24"/>
              </w:rPr>
            </w:pPr>
            <w:r w:rsidRPr="00C26BAC">
              <w:rPr>
                <w:rFonts w:eastAsia="Times New Roman"/>
                <w:color w:val="000000"/>
                <w:sz w:val="24"/>
                <w:szCs w:val="24"/>
              </w:rPr>
              <w:t xml:space="preserve">¿Cuentan con geolocalización de las instituciones educativas? </w:t>
            </w:r>
            <w:proofErr w:type="gramStart"/>
            <w:r w:rsidRPr="00C26BAC">
              <w:rPr>
                <w:rFonts w:eastAsia="Times New Roman"/>
                <w:color w:val="000000"/>
                <w:sz w:val="24"/>
                <w:szCs w:val="24"/>
              </w:rPr>
              <w:t>si es</w:t>
            </w:r>
            <w:bookmarkStart w:id="0" w:name="_GoBack"/>
            <w:bookmarkEnd w:id="0"/>
            <w:r w:rsidRPr="00C26BAC">
              <w:rPr>
                <w:rFonts w:eastAsia="Times New Roman"/>
                <w:color w:val="000000"/>
                <w:sz w:val="24"/>
                <w:szCs w:val="24"/>
              </w:rPr>
              <w:t xml:space="preserve"> así, podrían compartirlas?</w:t>
            </w:r>
            <w:proofErr w:type="gramEnd"/>
          </w:p>
        </w:tc>
        <w:tc>
          <w:tcPr>
            <w:tcW w:w="4104" w:type="dxa"/>
            <w:shd w:val="clear" w:color="auto" w:fill="auto"/>
            <w:vAlign w:val="center"/>
          </w:tcPr>
          <w:p w14:paraId="0410442C" w14:textId="548C27B1" w:rsidR="00302248" w:rsidRDefault="00C26BAC" w:rsidP="00F3065D">
            <w:pPr>
              <w:spacing w:after="0" w:line="240" w:lineRule="auto"/>
              <w:rPr>
                <w:rFonts w:ascii="Calibri" w:eastAsia="Times New Roman" w:hAnsi="Calibri" w:cs="Calibri"/>
                <w:color w:val="000000"/>
                <w:lang w:eastAsia="es-EC"/>
              </w:rPr>
            </w:pPr>
            <w:r>
              <w:rPr>
                <w:rFonts w:ascii="Calibri" w:eastAsia="Times New Roman" w:hAnsi="Calibri" w:cs="Calibri"/>
                <w:color w:val="000000"/>
                <w:lang w:eastAsia="es-EC"/>
              </w:rPr>
              <w:t>Al final de este boletín se detalla la geolocalización de las instituciones educativas</w:t>
            </w:r>
            <w:r w:rsidR="00260B39">
              <w:rPr>
                <w:rFonts w:ascii="Calibri" w:eastAsia="Times New Roman" w:hAnsi="Calibri" w:cs="Calibri"/>
                <w:color w:val="000000"/>
                <w:lang w:eastAsia="es-EC"/>
              </w:rPr>
              <w:t xml:space="preserve"> mediante enlaces de Google </w:t>
            </w:r>
            <w:proofErr w:type="spellStart"/>
            <w:r w:rsidR="00260B39">
              <w:rPr>
                <w:rFonts w:ascii="Calibri" w:eastAsia="Times New Roman" w:hAnsi="Calibri" w:cs="Calibri"/>
                <w:color w:val="000000"/>
                <w:lang w:eastAsia="es-EC"/>
              </w:rPr>
              <w:t>Maps</w:t>
            </w:r>
            <w:proofErr w:type="spellEnd"/>
            <w:r>
              <w:rPr>
                <w:rFonts w:ascii="Calibri" w:eastAsia="Times New Roman" w:hAnsi="Calibri" w:cs="Calibri"/>
                <w:color w:val="000000"/>
                <w:lang w:eastAsia="es-EC"/>
              </w:rPr>
              <w:t>.</w:t>
            </w:r>
          </w:p>
          <w:p w14:paraId="6614C08B" w14:textId="06805382" w:rsidR="00C26BAC" w:rsidRDefault="00C26BAC" w:rsidP="00F3065D">
            <w:pPr>
              <w:spacing w:after="0" w:line="240" w:lineRule="auto"/>
              <w:rPr>
                <w:rFonts w:ascii="Calibri" w:eastAsia="Times New Roman" w:hAnsi="Calibri" w:cs="Calibri"/>
                <w:color w:val="000000"/>
                <w:lang w:eastAsia="es-EC"/>
              </w:rPr>
            </w:pPr>
          </w:p>
        </w:tc>
      </w:tr>
    </w:tbl>
    <w:p w14:paraId="0DDEB91A" w14:textId="77777777" w:rsidR="006455D3" w:rsidRDefault="006455D3" w:rsidP="00F54D2A">
      <w:pPr>
        <w:pStyle w:val="gmail-msolistparagraph"/>
        <w:spacing w:before="0" w:beforeAutospacing="0" w:after="160" w:afterAutospacing="0" w:line="252" w:lineRule="auto"/>
        <w:jc w:val="both"/>
        <w:sectPr w:rsidR="006455D3">
          <w:headerReference w:type="default" r:id="rId11"/>
          <w:pgSz w:w="11906" w:h="16838"/>
          <w:pgMar w:top="1417" w:right="1701" w:bottom="1417" w:left="1701" w:header="708" w:footer="708" w:gutter="0"/>
          <w:cols w:space="708"/>
          <w:docGrid w:linePitch="360"/>
        </w:sectPr>
      </w:pPr>
    </w:p>
    <w:p w14:paraId="53AB5E9C" w14:textId="77777777" w:rsidR="006455D3" w:rsidRDefault="006455D3" w:rsidP="006455D3">
      <w:pPr>
        <w:spacing w:after="0" w:line="240" w:lineRule="auto"/>
        <w:jc w:val="center"/>
        <w:rPr>
          <w:rFonts w:ascii="Plan" w:hAnsi="Plan"/>
          <w:sz w:val="24"/>
          <w:szCs w:val="24"/>
        </w:rPr>
      </w:pPr>
      <w:r>
        <w:rPr>
          <w:rFonts w:ascii="Plan" w:hAnsi="Plan"/>
          <w:b/>
          <w:sz w:val="24"/>
          <w:szCs w:val="24"/>
        </w:rPr>
        <w:lastRenderedPageBreak/>
        <w:t>Tabla 2.</w:t>
      </w:r>
      <w:r>
        <w:rPr>
          <w:rFonts w:ascii="Plan" w:hAnsi="Plan"/>
          <w:sz w:val="24"/>
          <w:szCs w:val="24"/>
        </w:rPr>
        <w:t xml:space="preserve"> Lista de productos, especificaciones técnicas y cantidades por IE</w:t>
      </w:r>
    </w:p>
    <w:p w14:paraId="70596FF2" w14:textId="77777777" w:rsidR="006455D3" w:rsidRDefault="006455D3" w:rsidP="006455D3">
      <w:pPr>
        <w:spacing w:after="0" w:line="240" w:lineRule="auto"/>
        <w:jc w:val="center"/>
        <w:rPr>
          <w:rFonts w:ascii="Plan" w:hAnsi="Plan"/>
          <w:sz w:val="24"/>
          <w:szCs w:val="24"/>
        </w:rPr>
      </w:pPr>
    </w:p>
    <w:tbl>
      <w:tblPr>
        <w:tblStyle w:val="Tablaconcuadrcula"/>
        <w:tblW w:w="12942" w:type="dxa"/>
        <w:tblLook w:val="04A0" w:firstRow="1" w:lastRow="0" w:firstColumn="1" w:lastColumn="0" w:noHBand="0" w:noVBand="1"/>
      </w:tblPr>
      <w:tblGrid>
        <w:gridCol w:w="524"/>
        <w:gridCol w:w="1594"/>
        <w:gridCol w:w="938"/>
        <w:gridCol w:w="2694"/>
        <w:gridCol w:w="705"/>
        <w:gridCol w:w="705"/>
        <w:gridCol w:w="583"/>
        <w:gridCol w:w="583"/>
        <w:gridCol w:w="583"/>
        <w:gridCol w:w="705"/>
        <w:gridCol w:w="489"/>
        <w:gridCol w:w="461"/>
        <w:gridCol w:w="461"/>
        <w:gridCol w:w="461"/>
        <w:gridCol w:w="461"/>
        <w:gridCol w:w="995"/>
      </w:tblGrid>
      <w:tr w:rsidR="006455D3" w:rsidRPr="004D4DEC" w14:paraId="2A272F8B" w14:textId="77777777" w:rsidTr="004D6160">
        <w:trPr>
          <w:trHeight w:val="300"/>
          <w:tblHeader/>
        </w:trPr>
        <w:tc>
          <w:tcPr>
            <w:tcW w:w="524" w:type="dxa"/>
            <w:noWrap/>
            <w:vAlign w:val="center"/>
            <w:hideMark/>
          </w:tcPr>
          <w:p w14:paraId="3228789F"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No.</w:t>
            </w:r>
          </w:p>
        </w:tc>
        <w:tc>
          <w:tcPr>
            <w:tcW w:w="1594" w:type="dxa"/>
            <w:noWrap/>
            <w:vAlign w:val="center"/>
            <w:hideMark/>
          </w:tcPr>
          <w:p w14:paraId="55A84034"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Producto</w:t>
            </w:r>
          </w:p>
        </w:tc>
        <w:tc>
          <w:tcPr>
            <w:tcW w:w="938" w:type="dxa"/>
            <w:noWrap/>
            <w:vAlign w:val="center"/>
            <w:hideMark/>
          </w:tcPr>
          <w:p w14:paraId="32B3FFEE"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Unidad de medida</w:t>
            </w:r>
          </w:p>
        </w:tc>
        <w:tc>
          <w:tcPr>
            <w:tcW w:w="2694" w:type="dxa"/>
            <w:noWrap/>
            <w:vAlign w:val="center"/>
            <w:hideMark/>
          </w:tcPr>
          <w:p w14:paraId="3E6E1CA9"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Especificaciones técnicas</w:t>
            </w:r>
          </w:p>
        </w:tc>
        <w:tc>
          <w:tcPr>
            <w:tcW w:w="705" w:type="dxa"/>
            <w:noWrap/>
            <w:vAlign w:val="center"/>
            <w:hideMark/>
          </w:tcPr>
          <w:p w14:paraId="214E5903"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1</w:t>
            </w:r>
          </w:p>
        </w:tc>
        <w:tc>
          <w:tcPr>
            <w:tcW w:w="705" w:type="dxa"/>
            <w:noWrap/>
            <w:vAlign w:val="center"/>
            <w:hideMark/>
          </w:tcPr>
          <w:p w14:paraId="55B984DB"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2</w:t>
            </w:r>
          </w:p>
        </w:tc>
        <w:tc>
          <w:tcPr>
            <w:tcW w:w="583" w:type="dxa"/>
            <w:noWrap/>
            <w:vAlign w:val="center"/>
            <w:hideMark/>
          </w:tcPr>
          <w:p w14:paraId="492AAB50"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3</w:t>
            </w:r>
          </w:p>
        </w:tc>
        <w:tc>
          <w:tcPr>
            <w:tcW w:w="583" w:type="dxa"/>
            <w:noWrap/>
            <w:vAlign w:val="center"/>
            <w:hideMark/>
          </w:tcPr>
          <w:p w14:paraId="04FAE92B"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4</w:t>
            </w:r>
          </w:p>
        </w:tc>
        <w:tc>
          <w:tcPr>
            <w:tcW w:w="583" w:type="dxa"/>
            <w:noWrap/>
            <w:vAlign w:val="center"/>
            <w:hideMark/>
          </w:tcPr>
          <w:p w14:paraId="28CFC694"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5</w:t>
            </w:r>
          </w:p>
        </w:tc>
        <w:tc>
          <w:tcPr>
            <w:tcW w:w="705" w:type="dxa"/>
            <w:noWrap/>
            <w:vAlign w:val="center"/>
            <w:hideMark/>
          </w:tcPr>
          <w:p w14:paraId="4601D8D5"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6</w:t>
            </w:r>
          </w:p>
        </w:tc>
        <w:tc>
          <w:tcPr>
            <w:tcW w:w="489" w:type="dxa"/>
            <w:noWrap/>
            <w:vAlign w:val="center"/>
            <w:hideMark/>
          </w:tcPr>
          <w:p w14:paraId="4FE83EA4"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7</w:t>
            </w:r>
          </w:p>
        </w:tc>
        <w:tc>
          <w:tcPr>
            <w:tcW w:w="461" w:type="dxa"/>
            <w:noWrap/>
            <w:vAlign w:val="center"/>
            <w:hideMark/>
          </w:tcPr>
          <w:p w14:paraId="1BB7FC90"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8</w:t>
            </w:r>
          </w:p>
        </w:tc>
        <w:tc>
          <w:tcPr>
            <w:tcW w:w="461" w:type="dxa"/>
            <w:noWrap/>
            <w:vAlign w:val="center"/>
            <w:hideMark/>
          </w:tcPr>
          <w:p w14:paraId="7C60D1C3"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9</w:t>
            </w:r>
          </w:p>
        </w:tc>
        <w:tc>
          <w:tcPr>
            <w:tcW w:w="461" w:type="dxa"/>
            <w:noWrap/>
            <w:vAlign w:val="center"/>
            <w:hideMark/>
          </w:tcPr>
          <w:p w14:paraId="295C218C"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10</w:t>
            </w:r>
          </w:p>
        </w:tc>
        <w:tc>
          <w:tcPr>
            <w:tcW w:w="461" w:type="dxa"/>
            <w:noWrap/>
            <w:vAlign w:val="center"/>
            <w:hideMark/>
          </w:tcPr>
          <w:p w14:paraId="4E7FCD80"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IE 11</w:t>
            </w:r>
          </w:p>
        </w:tc>
        <w:tc>
          <w:tcPr>
            <w:tcW w:w="995" w:type="dxa"/>
            <w:noWrap/>
            <w:vAlign w:val="center"/>
            <w:hideMark/>
          </w:tcPr>
          <w:p w14:paraId="17FB98F2" w14:textId="77777777" w:rsidR="006455D3" w:rsidRPr="004D4DEC" w:rsidRDefault="006455D3" w:rsidP="004D6160">
            <w:pPr>
              <w:jc w:val="center"/>
              <w:rPr>
                <w:rFonts w:ascii="Plan" w:eastAsia="Times New Roman" w:hAnsi="Plan" w:cs="Times New Roman"/>
                <w:b/>
                <w:bCs/>
                <w:lang w:eastAsia="es-EC"/>
              </w:rPr>
            </w:pPr>
            <w:r w:rsidRPr="004D4DEC">
              <w:rPr>
                <w:rFonts w:ascii="Plan" w:eastAsia="Times New Roman" w:hAnsi="Plan" w:cs="Times New Roman"/>
                <w:b/>
                <w:bCs/>
                <w:lang w:eastAsia="es-EC"/>
              </w:rPr>
              <w:t>Cantidad total</w:t>
            </w:r>
          </w:p>
        </w:tc>
      </w:tr>
      <w:tr w:rsidR="006455D3" w:rsidRPr="004D4DEC" w14:paraId="19CED2B2" w14:textId="77777777" w:rsidTr="004D6160">
        <w:trPr>
          <w:trHeight w:val="1200"/>
        </w:trPr>
        <w:tc>
          <w:tcPr>
            <w:tcW w:w="524" w:type="dxa"/>
            <w:noWrap/>
            <w:vAlign w:val="center"/>
            <w:hideMark/>
          </w:tcPr>
          <w:p w14:paraId="3C57A0BE"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1</w:t>
            </w:r>
          </w:p>
        </w:tc>
        <w:tc>
          <w:tcPr>
            <w:tcW w:w="1594" w:type="dxa"/>
            <w:noWrap/>
            <w:vAlign w:val="center"/>
            <w:hideMark/>
          </w:tcPr>
          <w:p w14:paraId="08BE6A2D"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Rótulo de distanciamiento físico</w:t>
            </w:r>
          </w:p>
        </w:tc>
        <w:tc>
          <w:tcPr>
            <w:tcW w:w="938" w:type="dxa"/>
            <w:noWrap/>
            <w:vAlign w:val="center"/>
            <w:hideMark/>
          </w:tcPr>
          <w:p w14:paraId="0BFBE8F6"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5A24EA13"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Señalética preventiva con símbolo de distanciamiento físico obligatorio de 2m según protocolo MINEDUC.PROTRET.IE.001, placa en material acrílico de 20x30cm, sujeción por cinta adhesiva doble faz.</w:t>
            </w:r>
          </w:p>
        </w:tc>
        <w:tc>
          <w:tcPr>
            <w:tcW w:w="705" w:type="dxa"/>
            <w:noWrap/>
            <w:vAlign w:val="center"/>
            <w:hideMark/>
          </w:tcPr>
          <w:p w14:paraId="5534CA6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53</w:t>
            </w:r>
          </w:p>
        </w:tc>
        <w:tc>
          <w:tcPr>
            <w:tcW w:w="705" w:type="dxa"/>
            <w:noWrap/>
            <w:vAlign w:val="center"/>
            <w:hideMark/>
          </w:tcPr>
          <w:p w14:paraId="6545695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32E6467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583" w:type="dxa"/>
            <w:noWrap/>
            <w:vAlign w:val="center"/>
            <w:hideMark/>
          </w:tcPr>
          <w:p w14:paraId="4729BDE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2767717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705" w:type="dxa"/>
            <w:noWrap/>
            <w:vAlign w:val="center"/>
            <w:hideMark/>
          </w:tcPr>
          <w:p w14:paraId="467858DD"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24</w:t>
            </w:r>
          </w:p>
        </w:tc>
        <w:tc>
          <w:tcPr>
            <w:tcW w:w="489" w:type="dxa"/>
            <w:noWrap/>
            <w:vAlign w:val="center"/>
            <w:hideMark/>
          </w:tcPr>
          <w:p w14:paraId="11F5FB71"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24BBD9C5"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559E2B7D"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2FF73AD8"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A99418B"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2474398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98</w:t>
            </w:r>
          </w:p>
        </w:tc>
      </w:tr>
      <w:tr w:rsidR="006455D3" w:rsidRPr="004D4DEC" w14:paraId="41790BDB" w14:textId="77777777" w:rsidTr="004D6160">
        <w:trPr>
          <w:trHeight w:val="1200"/>
        </w:trPr>
        <w:tc>
          <w:tcPr>
            <w:tcW w:w="524" w:type="dxa"/>
            <w:noWrap/>
            <w:vAlign w:val="center"/>
            <w:hideMark/>
          </w:tcPr>
          <w:p w14:paraId="2E75BF6C"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2</w:t>
            </w:r>
          </w:p>
        </w:tc>
        <w:tc>
          <w:tcPr>
            <w:tcW w:w="1594" w:type="dxa"/>
            <w:noWrap/>
            <w:vAlign w:val="center"/>
            <w:hideMark/>
          </w:tcPr>
          <w:p w14:paraId="763D5405"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Rótulo de uso de mascarilla</w:t>
            </w:r>
          </w:p>
        </w:tc>
        <w:tc>
          <w:tcPr>
            <w:tcW w:w="938" w:type="dxa"/>
            <w:noWrap/>
            <w:vAlign w:val="center"/>
            <w:hideMark/>
          </w:tcPr>
          <w:p w14:paraId="29CD301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3FBAA7F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Señalética preventiva con símbolo de uso obligatorio de mascarilla según protocolo MINEDUC.PROTRET.IE.001, placa en material acrílico de 20x30cm, sujeción por cinta adhesiva doble faz.</w:t>
            </w:r>
          </w:p>
        </w:tc>
        <w:tc>
          <w:tcPr>
            <w:tcW w:w="705" w:type="dxa"/>
            <w:noWrap/>
            <w:vAlign w:val="center"/>
            <w:hideMark/>
          </w:tcPr>
          <w:p w14:paraId="76CA7EC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53</w:t>
            </w:r>
          </w:p>
        </w:tc>
        <w:tc>
          <w:tcPr>
            <w:tcW w:w="705" w:type="dxa"/>
            <w:noWrap/>
            <w:vAlign w:val="center"/>
            <w:hideMark/>
          </w:tcPr>
          <w:p w14:paraId="516D8BA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729361E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583" w:type="dxa"/>
            <w:noWrap/>
            <w:vAlign w:val="center"/>
            <w:hideMark/>
          </w:tcPr>
          <w:p w14:paraId="1B1FCBC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2DD8C09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705" w:type="dxa"/>
            <w:noWrap/>
            <w:vAlign w:val="center"/>
            <w:hideMark/>
          </w:tcPr>
          <w:p w14:paraId="6F616F5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24</w:t>
            </w:r>
          </w:p>
        </w:tc>
        <w:tc>
          <w:tcPr>
            <w:tcW w:w="489" w:type="dxa"/>
            <w:noWrap/>
            <w:vAlign w:val="center"/>
            <w:hideMark/>
          </w:tcPr>
          <w:p w14:paraId="07FA556C"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29ABD5D8"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40378F7E"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2E88AE50"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4C940F39"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6718E79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98</w:t>
            </w:r>
          </w:p>
        </w:tc>
      </w:tr>
      <w:tr w:rsidR="006455D3" w:rsidRPr="004D4DEC" w14:paraId="40ADB88C" w14:textId="77777777" w:rsidTr="004D6160">
        <w:trPr>
          <w:trHeight w:val="1200"/>
        </w:trPr>
        <w:tc>
          <w:tcPr>
            <w:tcW w:w="524" w:type="dxa"/>
            <w:noWrap/>
            <w:vAlign w:val="center"/>
            <w:hideMark/>
          </w:tcPr>
          <w:p w14:paraId="5BC8AA65"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3</w:t>
            </w:r>
          </w:p>
        </w:tc>
        <w:tc>
          <w:tcPr>
            <w:tcW w:w="1594" w:type="dxa"/>
            <w:noWrap/>
            <w:vAlign w:val="center"/>
            <w:hideMark/>
          </w:tcPr>
          <w:p w14:paraId="3C3DDCBA"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Rótulo de lavado de manos obligatorio</w:t>
            </w:r>
          </w:p>
        </w:tc>
        <w:tc>
          <w:tcPr>
            <w:tcW w:w="938" w:type="dxa"/>
            <w:noWrap/>
            <w:vAlign w:val="center"/>
            <w:hideMark/>
          </w:tcPr>
          <w:p w14:paraId="2C49A4F6"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204A3F98"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Señalética preventiva con símbolo de lavado de manos obligatorio según protocolo MINEDUC.PROTRET.IE.001, placa en material acrílico de 20x30cm, sujeción por cinta adhesiva doble faz.</w:t>
            </w:r>
          </w:p>
        </w:tc>
        <w:tc>
          <w:tcPr>
            <w:tcW w:w="705" w:type="dxa"/>
            <w:noWrap/>
            <w:vAlign w:val="center"/>
            <w:hideMark/>
          </w:tcPr>
          <w:p w14:paraId="5B7675F8"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53</w:t>
            </w:r>
          </w:p>
        </w:tc>
        <w:tc>
          <w:tcPr>
            <w:tcW w:w="705" w:type="dxa"/>
            <w:noWrap/>
            <w:vAlign w:val="center"/>
            <w:hideMark/>
          </w:tcPr>
          <w:p w14:paraId="6A989D6F"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7BDC8C3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583" w:type="dxa"/>
            <w:noWrap/>
            <w:vAlign w:val="center"/>
            <w:hideMark/>
          </w:tcPr>
          <w:p w14:paraId="56FBA1C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0E79FE9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705" w:type="dxa"/>
            <w:noWrap/>
            <w:vAlign w:val="center"/>
            <w:hideMark/>
          </w:tcPr>
          <w:p w14:paraId="7928187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24</w:t>
            </w:r>
          </w:p>
        </w:tc>
        <w:tc>
          <w:tcPr>
            <w:tcW w:w="489" w:type="dxa"/>
            <w:noWrap/>
            <w:vAlign w:val="center"/>
            <w:hideMark/>
          </w:tcPr>
          <w:p w14:paraId="124000AD"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3C66A62B"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490197BD"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5D26F883"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B18A50A"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3B80363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98</w:t>
            </w:r>
          </w:p>
        </w:tc>
      </w:tr>
      <w:tr w:rsidR="006455D3" w:rsidRPr="004D4DEC" w14:paraId="695CA36A" w14:textId="77777777" w:rsidTr="004D6160">
        <w:trPr>
          <w:trHeight w:val="600"/>
        </w:trPr>
        <w:tc>
          <w:tcPr>
            <w:tcW w:w="524" w:type="dxa"/>
            <w:noWrap/>
            <w:vAlign w:val="center"/>
            <w:hideMark/>
          </w:tcPr>
          <w:p w14:paraId="638DAC66"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4</w:t>
            </w:r>
          </w:p>
        </w:tc>
        <w:tc>
          <w:tcPr>
            <w:tcW w:w="1594" w:type="dxa"/>
            <w:noWrap/>
            <w:vAlign w:val="center"/>
            <w:hideMark/>
          </w:tcPr>
          <w:p w14:paraId="4D1BA13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Cartel lavado de manos</w:t>
            </w:r>
          </w:p>
        </w:tc>
        <w:tc>
          <w:tcPr>
            <w:tcW w:w="938" w:type="dxa"/>
            <w:noWrap/>
            <w:vAlign w:val="center"/>
            <w:hideMark/>
          </w:tcPr>
          <w:p w14:paraId="3804A4DB"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2535324A"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 xml:space="preserve">Cartel Rutas por la Igualdad en material </w:t>
            </w:r>
            <w:proofErr w:type="spellStart"/>
            <w:r w:rsidRPr="004D4DEC">
              <w:rPr>
                <w:rFonts w:ascii="Plan" w:eastAsia="Times New Roman" w:hAnsi="Plan" w:cs="Times New Roman"/>
                <w:color w:val="000000"/>
                <w:lang w:eastAsia="es-EC"/>
              </w:rPr>
              <w:t>couché</w:t>
            </w:r>
            <w:proofErr w:type="spellEnd"/>
            <w:r w:rsidRPr="004D4DEC">
              <w:rPr>
                <w:rFonts w:ascii="Plan" w:eastAsia="Times New Roman" w:hAnsi="Plan" w:cs="Times New Roman"/>
                <w:color w:val="000000"/>
                <w:lang w:eastAsia="es-EC"/>
              </w:rPr>
              <w:t xml:space="preserve"> de 170g tamaño A3 con </w:t>
            </w:r>
            <w:r w:rsidRPr="004D4DEC">
              <w:rPr>
                <w:rFonts w:ascii="Plan" w:eastAsia="Times New Roman" w:hAnsi="Plan" w:cs="Times New Roman"/>
                <w:color w:val="000000"/>
                <w:lang w:eastAsia="es-EC"/>
              </w:rPr>
              <w:lastRenderedPageBreak/>
              <w:t>procedimiento de lavado de manos</w:t>
            </w:r>
          </w:p>
        </w:tc>
        <w:tc>
          <w:tcPr>
            <w:tcW w:w="705" w:type="dxa"/>
            <w:noWrap/>
            <w:vAlign w:val="center"/>
            <w:hideMark/>
          </w:tcPr>
          <w:p w14:paraId="04D6F45D"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lastRenderedPageBreak/>
              <w:t>53</w:t>
            </w:r>
          </w:p>
        </w:tc>
        <w:tc>
          <w:tcPr>
            <w:tcW w:w="705" w:type="dxa"/>
            <w:noWrap/>
            <w:vAlign w:val="center"/>
            <w:hideMark/>
          </w:tcPr>
          <w:p w14:paraId="45693F18"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71A6551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583" w:type="dxa"/>
            <w:noWrap/>
            <w:vAlign w:val="center"/>
            <w:hideMark/>
          </w:tcPr>
          <w:p w14:paraId="151BE16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69A2D1C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705" w:type="dxa"/>
            <w:noWrap/>
            <w:vAlign w:val="center"/>
            <w:hideMark/>
          </w:tcPr>
          <w:p w14:paraId="2657BE2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24</w:t>
            </w:r>
          </w:p>
        </w:tc>
        <w:tc>
          <w:tcPr>
            <w:tcW w:w="489" w:type="dxa"/>
            <w:noWrap/>
            <w:vAlign w:val="center"/>
            <w:hideMark/>
          </w:tcPr>
          <w:p w14:paraId="0F27A53C"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7EFA9CF3"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6F641248"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6D1E45AC"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D63B884"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35AA827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98</w:t>
            </w:r>
          </w:p>
        </w:tc>
      </w:tr>
      <w:tr w:rsidR="006455D3" w:rsidRPr="004D4DEC" w14:paraId="6281462A" w14:textId="77777777" w:rsidTr="004D6160">
        <w:trPr>
          <w:trHeight w:val="600"/>
        </w:trPr>
        <w:tc>
          <w:tcPr>
            <w:tcW w:w="524" w:type="dxa"/>
            <w:noWrap/>
            <w:vAlign w:val="center"/>
            <w:hideMark/>
          </w:tcPr>
          <w:p w14:paraId="21F60794"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5</w:t>
            </w:r>
          </w:p>
        </w:tc>
        <w:tc>
          <w:tcPr>
            <w:tcW w:w="1594" w:type="dxa"/>
            <w:noWrap/>
            <w:vAlign w:val="center"/>
            <w:hideMark/>
          </w:tcPr>
          <w:p w14:paraId="768D8C15"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Cartel higiene personal</w:t>
            </w:r>
          </w:p>
        </w:tc>
        <w:tc>
          <w:tcPr>
            <w:tcW w:w="938" w:type="dxa"/>
            <w:noWrap/>
            <w:vAlign w:val="center"/>
            <w:hideMark/>
          </w:tcPr>
          <w:p w14:paraId="2F44013C"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5EF01B29"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 xml:space="preserve">Cartel Rutas por la Igualdad en material </w:t>
            </w:r>
            <w:proofErr w:type="spellStart"/>
            <w:r w:rsidRPr="004D4DEC">
              <w:rPr>
                <w:rFonts w:ascii="Plan" w:eastAsia="Times New Roman" w:hAnsi="Plan" w:cs="Times New Roman"/>
                <w:color w:val="000000"/>
                <w:lang w:eastAsia="es-EC"/>
              </w:rPr>
              <w:t>couché</w:t>
            </w:r>
            <w:proofErr w:type="spellEnd"/>
            <w:r w:rsidRPr="004D4DEC">
              <w:rPr>
                <w:rFonts w:ascii="Plan" w:eastAsia="Times New Roman" w:hAnsi="Plan" w:cs="Times New Roman"/>
                <w:color w:val="000000"/>
                <w:lang w:eastAsia="es-EC"/>
              </w:rPr>
              <w:t xml:space="preserve"> de 170g tamaño A3 con recomendaciones de higiene personal</w:t>
            </w:r>
          </w:p>
        </w:tc>
        <w:tc>
          <w:tcPr>
            <w:tcW w:w="705" w:type="dxa"/>
            <w:noWrap/>
            <w:vAlign w:val="center"/>
            <w:hideMark/>
          </w:tcPr>
          <w:p w14:paraId="3C4ECED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53</w:t>
            </w:r>
          </w:p>
        </w:tc>
        <w:tc>
          <w:tcPr>
            <w:tcW w:w="705" w:type="dxa"/>
            <w:noWrap/>
            <w:vAlign w:val="center"/>
            <w:hideMark/>
          </w:tcPr>
          <w:p w14:paraId="36629508"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7EFC15D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583" w:type="dxa"/>
            <w:noWrap/>
            <w:vAlign w:val="center"/>
            <w:hideMark/>
          </w:tcPr>
          <w:p w14:paraId="27DED35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2A5D87C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705" w:type="dxa"/>
            <w:noWrap/>
            <w:vAlign w:val="center"/>
            <w:hideMark/>
          </w:tcPr>
          <w:p w14:paraId="612F478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24</w:t>
            </w:r>
          </w:p>
        </w:tc>
        <w:tc>
          <w:tcPr>
            <w:tcW w:w="489" w:type="dxa"/>
            <w:noWrap/>
            <w:vAlign w:val="center"/>
            <w:hideMark/>
          </w:tcPr>
          <w:p w14:paraId="6DD78BCF"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011B83E2"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179F15FF"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4D1BA783"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8F623B2"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55C4306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98</w:t>
            </w:r>
          </w:p>
        </w:tc>
      </w:tr>
      <w:tr w:rsidR="006455D3" w:rsidRPr="004D4DEC" w14:paraId="75F77281" w14:textId="77777777" w:rsidTr="004D6160">
        <w:trPr>
          <w:trHeight w:val="600"/>
        </w:trPr>
        <w:tc>
          <w:tcPr>
            <w:tcW w:w="524" w:type="dxa"/>
            <w:noWrap/>
            <w:vAlign w:val="center"/>
            <w:hideMark/>
          </w:tcPr>
          <w:p w14:paraId="146DB14C"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6</w:t>
            </w:r>
          </w:p>
        </w:tc>
        <w:tc>
          <w:tcPr>
            <w:tcW w:w="1594" w:type="dxa"/>
            <w:noWrap/>
            <w:vAlign w:val="center"/>
            <w:hideMark/>
          </w:tcPr>
          <w:p w14:paraId="4F3763A3"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Cartel higiene menstrual</w:t>
            </w:r>
          </w:p>
        </w:tc>
        <w:tc>
          <w:tcPr>
            <w:tcW w:w="938" w:type="dxa"/>
            <w:noWrap/>
            <w:vAlign w:val="center"/>
            <w:hideMark/>
          </w:tcPr>
          <w:p w14:paraId="1AF63271"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71F9E4CD"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 xml:space="preserve">Cartel Rutas por la Igualdad en material </w:t>
            </w:r>
            <w:proofErr w:type="spellStart"/>
            <w:r w:rsidRPr="004D4DEC">
              <w:rPr>
                <w:rFonts w:ascii="Plan" w:eastAsia="Times New Roman" w:hAnsi="Plan" w:cs="Times New Roman"/>
                <w:color w:val="000000"/>
                <w:lang w:eastAsia="es-EC"/>
              </w:rPr>
              <w:t>couché</w:t>
            </w:r>
            <w:proofErr w:type="spellEnd"/>
            <w:r w:rsidRPr="004D4DEC">
              <w:rPr>
                <w:rFonts w:ascii="Plan" w:eastAsia="Times New Roman" w:hAnsi="Plan" w:cs="Times New Roman"/>
                <w:color w:val="000000"/>
                <w:lang w:eastAsia="es-EC"/>
              </w:rPr>
              <w:t xml:space="preserve"> de 170g tamaño A3 con recomendaciones de higiene menstrual</w:t>
            </w:r>
          </w:p>
        </w:tc>
        <w:tc>
          <w:tcPr>
            <w:tcW w:w="705" w:type="dxa"/>
            <w:noWrap/>
            <w:vAlign w:val="center"/>
            <w:hideMark/>
          </w:tcPr>
          <w:p w14:paraId="1ACB7ED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53</w:t>
            </w:r>
          </w:p>
        </w:tc>
        <w:tc>
          <w:tcPr>
            <w:tcW w:w="705" w:type="dxa"/>
            <w:noWrap/>
            <w:vAlign w:val="center"/>
            <w:hideMark/>
          </w:tcPr>
          <w:p w14:paraId="0BCCD29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4BB7F3AD"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583" w:type="dxa"/>
            <w:noWrap/>
            <w:vAlign w:val="center"/>
            <w:hideMark/>
          </w:tcPr>
          <w:p w14:paraId="6B0C013F"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4698C01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705" w:type="dxa"/>
            <w:noWrap/>
            <w:vAlign w:val="center"/>
            <w:hideMark/>
          </w:tcPr>
          <w:p w14:paraId="6D0D923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24</w:t>
            </w:r>
          </w:p>
        </w:tc>
        <w:tc>
          <w:tcPr>
            <w:tcW w:w="489" w:type="dxa"/>
            <w:noWrap/>
            <w:vAlign w:val="center"/>
            <w:hideMark/>
          </w:tcPr>
          <w:p w14:paraId="3CAEFE61"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2061A449"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5CE83E36"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54A79893"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C951C04"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3F608C6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98</w:t>
            </w:r>
          </w:p>
        </w:tc>
      </w:tr>
      <w:tr w:rsidR="006455D3" w:rsidRPr="004D4DEC" w14:paraId="7D71AC6E" w14:textId="77777777" w:rsidTr="004D6160">
        <w:trPr>
          <w:trHeight w:val="300"/>
        </w:trPr>
        <w:tc>
          <w:tcPr>
            <w:tcW w:w="524" w:type="dxa"/>
            <w:noWrap/>
            <w:vAlign w:val="center"/>
            <w:hideMark/>
          </w:tcPr>
          <w:p w14:paraId="30F0C151"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7</w:t>
            </w:r>
          </w:p>
        </w:tc>
        <w:tc>
          <w:tcPr>
            <w:tcW w:w="1594" w:type="dxa"/>
            <w:noWrap/>
            <w:vAlign w:val="center"/>
            <w:hideMark/>
          </w:tcPr>
          <w:p w14:paraId="1F34FD0C"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Tacho de basura</w:t>
            </w:r>
          </w:p>
        </w:tc>
        <w:tc>
          <w:tcPr>
            <w:tcW w:w="938" w:type="dxa"/>
            <w:noWrap/>
            <w:vAlign w:val="center"/>
            <w:hideMark/>
          </w:tcPr>
          <w:p w14:paraId="4EDC66D0"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noWrap/>
            <w:vAlign w:val="center"/>
            <w:hideMark/>
          </w:tcPr>
          <w:p w14:paraId="78610EE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Tacho de basura plástico con tapa y pedal, capacidad 10 litros</w:t>
            </w:r>
          </w:p>
        </w:tc>
        <w:tc>
          <w:tcPr>
            <w:tcW w:w="705" w:type="dxa"/>
            <w:noWrap/>
            <w:vAlign w:val="center"/>
            <w:hideMark/>
          </w:tcPr>
          <w:p w14:paraId="3E85AFD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106</w:t>
            </w:r>
          </w:p>
        </w:tc>
        <w:tc>
          <w:tcPr>
            <w:tcW w:w="705" w:type="dxa"/>
            <w:noWrap/>
            <w:vAlign w:val="center"/>
            <w:hideMark/>
          </w:tcPr>
          <w:p w14:paraId="29B8027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20</w:t>
            </w:r>
          </w:p>
        </w:tc>
        <w:tc>
          <w:tcPr>
            <w:tcW w:w="583" w:type="dxa"/>
            <w:noWrap/>
            <w:vAlign w:val="center"/>
            <w:hideMark/>
          </w:tcPr>
          <w:p w14:paraId="1343083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0D9DF06F"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7</w:t>
            </w:r>
          </w:p>
        </w:tc>
        <w:tc>
          <w:tcPr>
            <w:tcW w:w="583" w:type="dxa"/>
            <w:noWrap/>
            <w:vAlign w:val="center"/>
            <w:hideMark/>
          </w:tcPr>
          <w:p w14:paraId="7F1D816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705" w:type="dxa"/>
            <w:noWrap/>
            <w:vAlign w:val="center"/>
            <w:hideMark/>
          </w:tcPr>
          <w:p w14:paraId="29F942C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48</w:t>
            </w:r>
          </w:p>
        </w:tc>
        <w:tc>
          <w:tcPr>
            <w:tcW w:w="489" w:type="dxa"/>
            <w:noWrap/>
            <w:vAlign w:val="center"/>
            <w:hideMark/>
          </w:tcPr>
          <w:p w14:paraId="5A838C5B"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03AC6484"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0798CD2F"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0C044484"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1AC53786"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1AEFD2A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196</w:t>
            </w:r>
          </w:p>
        </w:tc>
      </w:tr>
      <w:tr w:rsidR="006455D3" w:rsidRPr="004D4DEC" w14:paraId="74128B53" w14:textId="77777777" w:rsidTr="004D6160">
        <w:trPr>
          <w:trHeight w:val="900"/>
        </w:trPr>
        <w:tc>
          <w:tcPr>
            <w:tcW w:w="524" w:type="dxa"/>
            <w:noWrap/>
            <w:vAlign w:val="center"/>
            <w:hideMark/>
          </w:tcPr>
          <w:p w14:paraId="0CF0EEA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8</w:t>
            </w:r>
          </w:p>
        </w:tc>
        <w:tc>
          <w:tcPr>
            <w:tcW w:w="1594" w:type="dxa"/>
            <w:noWrap/>
            <w:vAlign w:val="center"/>
            <w:hideMark/>
          </w:tcPr>
          <w:p w14:paraId="1200255B"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Gel desinfectante</w:t>
            </w:r>
          </w:p>
        </w:tc>
        <w:tc>
          <w:tcPr>
            <w:tcW w:w="938" w:type="dxa"/>
            <w:noWrap/>
            <w:vAlign w:val="center"/>
            <w:hideMark/>
          </w:tcPr>
          <w:p w14:paraId="2AA5DFBD"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Galón</w:t>
            </w:r>
          </w:p>
        </w:tc>
        <w:tc>
          <w:tcPr>
            <w:tcW w:w="2694" w:type="dxa"/>
            <w:vAlign w:val="center"/>
            <w:hideMark/>
          </w:tcPr>
          <w:p w14:paraId="38851AAB"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Alcohol en gel desinfectante neutro para manos con alcohol al 60% mínimo, fecha de expiración mínima 6 meses posteriores a la fecha de la cotización</w:t>
            </w:r>
          </w:p>
        </w:tc>
        <w:tc>
          <w:tcPr>
            <w:tcW w:w="705" w:type="dxa"/>
            <w:noWrap/>
            <w:vAlign w:val="center"/>
            <w:hideMark/>
          </w:tcPr>
          <w:p w14:paraId="655CF71F"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106</w:t>
            </w:r>
          </w:p>
        </w:tc>
        <w:tc>
          <w:tcPr>
            <w:tcW w:w="705" w:type="dxa"/>
            <w:noWrap/>
            <w:vAlign w:val="center"/>
            <w:hideMark/>
          </w:tcPr>
          <w:p w14:paraId="3A815AC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20</w:t>
            </w:r>
          </w:p>
        </w:tc>
        <w:tc>
          <w:tcPr>
            <w:tcW w:w="583" w:type="dxa"/>
            <w:noWrap/>
            <w:vAlign w:val="center"/>
            <w:hideMark/>
          </w:tcPr>
          <w:p w14:paraId="0F8410B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5882B59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7</w:t>
            </w:r>
          </w:p>
        </w:tc>
        <w:tc>
          <w:tcPr>
            <w:tcW w:w="583" w:type="dxa"/>
            <w:noWrap/>
            <w:vAlign w:val="center"/>
            <w:hideMark/>
          </w:tcPr>
          <w:p w14:paraId="297E468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705" w:type="dxa"/>
            <w:noWrap/>
            <w:vAlign w:val="center"/>
            <w:hideMark/>
          </w:tcPr>
          <w:p w14:paraId="6C6400C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48</w:t>
            </w:r>
          </w:p>
        </w:tc>
        <w:tc>
          <w:tcPr>
            <w:tcW w:w="489" w:type="dxa"/>
            <w:noWrap/>
            <w:vAlign w:val="center"/>
            <w:hideMark/>
          </w:tcPr>
          <w:p w14:paraId="537FCA48"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68801847"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153039C2"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76247268"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6F46030E"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6BF012E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196</w:t>
            </w:r>
          </w:p>
        </w:tc>
      </w:tr>
      <w:tr w:rsidR="006455D3" w:rsidRPr="004D4DEC" w14:paraId="15C3DBB0" w14:textId="77777777" w:rsidTr="004D6160">
        <w:trPr>
          <w:trHeight w:val="600"/>
        </w:trPr>
        <w:tc>
          <w:tcPr>
            <w:tcW w:w="524" w:type="dxa"/>
            <w:noWrap/>
            <w:vAlign w:val="center"/>
            <w:hideMark/>
          </w:tcPr>
          <w:p w14:paraId="0677D3C9"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9</w:t>
            </w:r>
          </w:p>
        </w:tc>
        <w:tc>
          <w:tcPr>
            <w:tcW w:w="1594" w:type="dxa"/>
            <w:noWrap/>
            <w:vAlign w:val="center"/>
            <w:hideMark/>
          </w:tcPr>
          <w:p w14:paraId="3E047766"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Dispensador de pedal para gel desinfectante</w:t>
            </w:r>
          </w:p>
        </w:tc>
        <w:tc>
          <w:tcPr>
            <w:tcW w:w="938" w:type="dxa"/>
            <w:noWrap/>
            <w:vAlign w:val="center"/>
            <w:hideMark/>
          </w:tcPr>
          <w:p w14:paraId="4C65526E"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66181FA6"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Dispensador metálico de alcohol gel de acción con pedal para botellas de 0,5L a 1 galón.</w:t>
            </w:r>
          </w:p>
        </w:tc>
        <w:tc>
          <w:tcPr>
            <w:tcW w:w="705" w:type="dxa"/>
            <w:noWrap/>
            <w:vAlign w:val="center"/>
            <w:hideMark/>
          </w:tcPr>
          <w:p w14:paraId="46830D6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53</w:t>
            </w:r>
          </w:p>
        </w:tc>
        <w:tc>
          <w:tcPr>
            <w:tcW w:w="705" w:type="dxa"/>
            <w:noWrap/>
            <w:vAlign w:val="center"/>
            <w:hideMark/>
          </w:tcPr>
          <w:p w14:paraId="2CA60A0D"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78DC6232"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583" w:type="dxa"/>
            <w:noWrap/>
            <w:vAlign w:val="center"/>
            <w:hideMark/>
          </w:tcPr>
          <w:p w14:paraId="39B0115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32956C0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705" w:type="dxa"/>
            <w:noWrap/>
            <w:vAlign w:val="center"/>
            <w:hideMark/>
          </w:tcPr>
          <w:p w14:paraId="295F12D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24</w:t>
            </w:r>
          </w:p>
        </w:tc>
        <w:tc>
          <w:tcPr>
            <w:tcW w:w="489" w:type="dxa"/>
            <w:noWrap/>
            <w:vAlign w:val="center"/>
            <w:hideMark/>
          </w:tcPr>
          <w:p w14:paraId="3F621C44"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31E340F5"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763FD230"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096F7DD1"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153A7081"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7DFAB37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98</w:t>
            </w:r>
          </w:p>
        </w:tc>
      </w:tr>
      <w:tr w:rsidR="006455D3" w:rsidRPr="004D4DEC" w14:paraId="031352DC" w14:textId="77777777" w:rsidTr="004D6160">
        <w:trPr>
          <w:trHeight w:val="600"/>
        </w:trPr>
        <w:tc>
          <w:tcPr>
            <w:tcW w:w="524" w:type="dxa"/>
            <w:noWrap/>
            <w:vAlign w:val="center"/>
            <w:hideMark/>
          </w:tcPr>
          <w:p w14:paraId="15CFA15E"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10</w:t>
            </w:r>
          </w:p>
        </w:tc>
        <w:tc>
          <w:tcPr>
            <w:tcW w:w="1594" w:type="dxa"/>
            <w:noWrap/>
            <w:vAlign w:val="center"/>
            <w:hideMark/>
          </w:tcPr>
          <w:p w14:paraId="596E4FFD"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Toallas desechables dobl</w:t>
            </w:r>
            <w:r>
              <w:rPr>
                <w:rFonts w:ascii="Plan" w:eastAsia="Times New Roman" w:hAnsi="Plan" w:cs="Times New Roman"/>
                <w:color w:val="000000"/>
                <w:lang w:eastAsia="es-EC"/>
              </w:rPr>
              <w:t>a</w:t>
            </w:r>
            <w:r w:rsidRPr="004D4DEC">
              <w:rPr>
                <w:rFonts w:ascii="Plan" w:eastAsia="Times New Roman" w:hAnsi="Plan" w:cs="Times New Roman"/>
                <w:color w:val="000000"/>
                <w:lang w:eastAsia="es-EC"/>
              </w:rPr>
              <w:t>das para manos</w:t>
            </w:r>
          </w:p>
        </w:tc>
        <w:tc>
          <w:tcPr>
            <w:tcW w:w="938" w:type="dxa"/>
            <w:noWrap/>
            <w:vAlign w:val="center"/>
            <w:hideMark/>
          </w:tcPr>
          <w:p w14:paraId="77FF89A1"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Paquete</w:t>
            </w:r>
          </w:p>
        </w:tc>
        <w:tc>
          <w:tcPr>
            <w:tcW w:w="2694" w:type="dxa"/>
            <w:vAlign w:val="center"/>
            <w:hideMark/>
          </w:tcPr>
          <w:p w14:paraId="214FD4D5"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Toallas desechables dobladas en Z para manos, paquete de 150 unidades (mínimo).</w:t>
            </w:r>
          </w:p>
        </w:tc>
        <w:tc>
          <w:tcPr>
            <w:tcW w:w="705" w:type="dxa"/>
            <w:noWrap/>
            <w:vAlign w:val="center"/>
            <w:hideMark/>
          </w:tcPr>
          <w:p w14:paraId="0EA4C63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106</w:t>
            </w:r>
          </w:p>
        </w:tc>
        <w:tc>
          <w:tcPr>
            <w:tcW w:w="705" w:type="dxa"/>
            <w:noWrap/>
            <w:vAlign w:val="center"/>
            <w:hideMark/>
          </w:tcPr>
          <w:p w14:paraId="6255403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20</w:t>
            </w:r>
          </w:p>
        </w:tc>
        <w:tc>
          <w:tcPr>
            <w:tcW w:w="583" w:type="dxa"/>
            <w:noWrap/>
            <w:vAlign w:val="center"/>
            <w:hideMark/>
          </w:tcPr>
          <w:p w14:paraId="7B8C563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51D4619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7</w:t>
            </w:r>
          </w:p>
        </w:tc>
        <w:tc>
          <w:tcPr>
            <w:tcW w:w="583" w:type="dxa"/>
            <w:noWrap/>
            <w:vAlign w:val="center"/>
            <w:hideMark/>
          </w:tcPr>
          <w:p w14:paraId="5BB076A8"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705" w:type="dxa"/>
            <w:noWrap/>
            <w:vAlign w:val="center"/>
            <w:hideMark/>
          </w:tcPr>
          <w:p w14:paraId="1BC4E998"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48</w:t>
            </w:r>
          </w:p>
        </w:tc>
        <w:tc>
          <w:tcPr>
            <w:tcW w:w="489" w:type="dxa"/>
            <w:noWrap/>
            <w:vAlign w:val="center"/>
            <w:hideMark/>
          </w:tcPr>
          <w:p w14:paraId="6C42288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41</w:t>
            </w:r>
          </w:p>
        </w:tc>
        <w:tc>
          <w:tcPr>
            <w:tcW w:w="461" w:type="dxa"/>
            <w:noWrap/>
            <w:vAlign w:val="center"/>
            <w:hideMark/>
          </w:tcPr>
          <w:p w14:paraId="4119F21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19</w:t>
            </w:r>
          </w:p>
        </w:tc>
        <w:tc>
          <w:tcPr>
            <w:tcW w:w="461" w:type="dxa"/>
            <w:noWrap/>
            <w:vAlign w:val="center"/>
            <w:hideMark/>
          </w:tcPr>
          <w:p w14:paraId="1B68A8B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47</w:t>
            </w:r>
          </w:p>
        </w:tc>
        <w:tc>
          <w:tcPr>
            <w:tcW w:w="461" w:type="dxa"/>
            <w:noWrap/>
            <w:vAlign w:val="center"/>
            <w:hideMark/>
          </w:tcPr>
          <w:p w14:paraId="191DE20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43</w:t>
            </w:r>
          </w:p>
        </w:tc>
        <w:tc>
          <w:tcPr>
            <w:tcW w:w="461" w:type="dxa"/>
            <w:noWrap/>
            <w:vAlign w:val="center"/>
            <w:hideMark/>
          </w:tcPr>
          <w:p w14:paraId="2A74129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14</w:t>
            </w:r>
          </w:p>
        </w:tc>
        <w:tc>
          <w:tcPr>
            <w:tcW w:w="995" w:type="dxa"/>
            <w:noWrap/>
            <w:vAlign w:val="center"/>
            <w:hideMark/>
          </w:tcPr>
          <w:p w14:paraId="41F8DBC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360</w:t>
            </w:r>
          </w:p>
        </w:tc>
      </w:tr>
      <w:tr w:rsidR="006455D3" w:rsidRPr="004D4DEC" w14:paraId="5D24BD8B" w14:textId="77777777" w:rsidTr="004D6160">
        <w:trPr>
          <w:trHeight w:val="600"/>
        </w:trPr>
        <w:tc>
          <w:tcPr>
            <w:tcW w:w="524" w:type="dxa"/>
            <w:noWrap/>
            <w:vAlign w:val="center"/>
            <w:hideMark/>
          </w:tcPr>
          <w:p w14:paraId="175E69F0"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lastRenderedPageBreak/>
              <w:t>11</w:t>
            </w:r>
          </w:p>
        </w:tc>
        <w:tc>
          <w:tcPr>
            <w:tcW w:w="1594" w:type="dxa"/>
            <w:noWrap/>
            <w:vAlign w:val="center"/>
            <w:hideMark/>
          </w:tcPr>
          <w:p w14:paraId="1C12CF85"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Dispensador de toallas para manos</w:t>
            </w:r>
          </w:p>
        </w:tc>
        <w:tc>
          <w:tcPr>
            <w:tcW w:w="938" w:type="dxa"/>
            <w:noWrap/>
            <w:vAlign w:val="center"/>
            <w:hideMark/>
          </w:tcPr>
          <w:p w14:paraId="18AFD5B2"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2CA5BFDE"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Dispensador institucional para toallas desechables dobladas para manos</w:t>
            </w:r>
          </w:p>
        </w:tc>
        <w:tc>
          <w:tcPr>
            <w:tcW w:w="705" w:type="dxa"/>
            <w:noWrap/>
            <w:vAlign w:val="center"/>
            <w:hideMark/>
          </w:tcPr>
          <w:p w14:paraId="6DBE75F2"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32</w:t>
            </w:r>
          </w:p>
        </w:tc>
        <w:tc>
          <w:tcPr>
            <w:tcW w:w="705" w:type="dxa"/>
            <w:noWrap/>
            <w:vAlign w:val="center"/>
            <w:hideMark/>
          </w:tcPr>
          <w:p w14:paraId="3EBFBE0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6</w:t>
            </w:r>
          </w:p>
        </w:tc>
        <w:tc>
          <w:tcPr>
            <w:tcW w:w="583" w:type="dxa"/>
            <w:noWrap/>
            <w:vAlign w:val="center"/>
            <w:hideMark/>
          </w:tcPr>
          <w:p w14:paraId="5CE8CDD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w:t>
            </w:r>
          </w:p>
        </w:tc>
        <w:tc>
          <w:tcPr>
            <w:tcW w:w="583" w:type="dxa"/>
            <w:noWrap/>
            <w:vAlign w:val="center"/>
            <w:hideMark/>
          </w:tcPr>
          <w:p w14:paraId="6A2E2BD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583" w:type="dxa"/>
            <w:noWrap/>
            <w:vAlign w:val="center"/>
            <w:hideMark/>
          </w:tcPr>
          <w:p w14:paraId="0853C1ED"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705" w:type="dxa"/>
            <w:noWrap/>
            <w:vAlign w:val="center"/>
            <w:hideMark/>
          </w:tcPr>
          <w:p w14:paraId="1043622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15</w:t>
            </w:r>
          </w:p>
        </w:tc>
        <w:tc>
          <w:tcPr>
            <w:tcW w:w="489" w:type="dxa"/>
            <w:noWrap/>
            <w:vAlign w:val="center"/>
            <w:hideMark/>
          </w:tcPr>
          <w:p w14:paraId="0418A5A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12</w:t>
            </w:r>
          </w:p>
        </w:tc>
        <w:tc>
          <w:tcPr>
            <w:tcW w:w="461" w:type="dxa"/>
            <w:noWrap/>
            <w:vAlign w:val="center"/>
            <w:hideMark/>
          </w:tcPr>
          <w:p w14:paraId="4098598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6</w:t>
            </w:r>
          </w:p>
        </w:tc>
        <w:tc>
          <w:tcPr>
            <w:tcW w:w="461" w:type="dxa"/>
            <w:noWrap/>
            <w:vAlign w:val="center"/>
            <w:hideMark/>
          </w:tcPr>
          <w:p w14:paraId="2FAE6F2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14</w:t>
            </w:r>
          </w:p>
        </w:tc>
        <w:tc>
          <w:tcPr>
            <w:tcW w:w="461" w:type="dxa"/>
            <w:noWrap/>
            <w:vAlign w:val="center"/>
            <w:hideMark/>
          </w:tcPr>
          <w:p w14:paraId="51EBC57F"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13</w:t>
            </w:r>
          </w:p>
        </w:tc>
        <w:tc>
          <w:tcPr>
            <w:tcW w:w="461" w:type="dxa"/>
            <w:noWrap/>
            <w:vAlign w:val="center"/>
            <w:hideMark/>
          </w:tcPr>
          <w:p w14:paraId="5D04832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995" w:type="dxa"/>
            <w:noWrap/>
            <w:vAlign w:val="center"/>
            <w:hideMark/>
          </w:tcPr>
          <w:p w14:paraId="1128969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108</w:t>
            </w:r>
          </w:p>
        </w:tc>
      </w:tr>
      <w:tr w:rsidR="006455D3" w:rsidRPr="004D4DEC" w14:paraId="09F7D2EC" w14:textId="77777777" w:rsidTr="004D6160">
        <w:trPr>
          <w:trHeight w:val="600"/>
        </w:trPr>
        <w:tc>
          <w:tcPr>
            <w:tcW w:w="524" w:type="dxa"/>
            <w:noWrap/>
            <w:vAlign w:val="center"/>
            <w:hideMark/>
          </w:tcPr>
          <w:p w14:paraId="6588764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12</w:t>
            </w:r>
          </w:p>
        </w:tc>
        <w:tc>
          <w:tcPr>
            <w:tcW w:w="1594" w:type="dxa"/>
            <w:noWrap/>
            <w:vAlign w:val="center"/>
            <w:hideMark/>
          </w:tcPr>
          <w:p w14:paraId="3F2E7A81"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Jabón líquido</w:t>
            </w:r>
          </w:p>
        </w:tc>
        <w:tc>
          <w:tcPr>
            <w:tcW w:w="938" w:type="dxa"/>
            <w:noWrap/>
            <w:vAlign w:val="center"/>
            <w:hideMark/>
          </w:tcPr>
          <w:p w14:paraId="751E723D"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Galón</w:t>
            </w:r>
          </w:p>
        </w:tc>
        <w:tc>
          <w:tcPr>
            <w:tcW w:w="2694" w:type="dxa"/>
            <w:vAlign w:val="center"/>
            <w:hideMark/>
          </w:tcPr>
          <w:p w14:paraId="2C118406"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Jabón líquido para manos, fecha de expiración mínima 6 meses posteriores a la fecha de la cotización</w:t>
            </w:r>
          </w:p>
        </w:tc>
        <w:tc>
          <w:tcPr>
            <w:tcW w:w="705" w:type="dxa"/>
            <w:noWrap/>
            <w:vAlign w:val="center"/>
            <w:hideMark/>
          </w:tcPr>
          <w:p w14:paraId="3702A96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106</w:t>
            </w:r>
          </w:p>
        </w:tc>
        <w:tc>
          <w:tcPr>
            <w:tcW w:w="705" w:type="dxa"/>
            <w:noWrap/>
            <w:vAlign w:val="center"/>
            <w:hideMark/>
          </w:tcPr>
          <w:p w14:paraId="7C28C7D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20</w:t>
            </w:r>
          </w:p>
        </w:tc>
        <w:tc>
          <w:tcPr>
            <w:tcW w:w="583" w:type="dxa"/>
            <w:noWrap/>
            <w:vAlign w:val="center"/>
            <w:hideMark/>
          </w:tcPr>
          <w:p w14:paraId="4387D95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4DA92AF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7</w:t>
            </w:r>
          </w:p>
        </w:tc>
        <w:tc>
          <w:tcPr>
            <w:tcW w:w="583" w:type="dxa"/>
            <w:noWrap/>
            <w:vAlign w:val="center"/>
            <w:hideMark/>
          </w:tcPr>
          <w:p w14:paraId="6DE2B34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705" w:type="dxa"/>
            <w:noWrap/>
            <w:vAlign w:val="center"/>
            <w:hideMark/>
          </w:tcPr>
          <w:p w14:paraId="2D0396D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48</w:t>
            </w:r>
          </w:p>
        </w:tc>
        <w:tc>
          <w:tcPr>
            <w:tcW w:w="489" w:type="dxa"/>
            <w:noWrap/>
            <w:vAlign w:val="center"/>
            <w:hideMark/>
          </w:tcPr>
          <w:p w14:paraId="7DBD6713"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662848F9"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2846913"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1CBFD7F8"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06CD0550"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025174B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196</w:t>
            </w:r>
          </w:p>
        </w:tc>
      </w:tr>
      <w:tr w:rsidR="006455D3" w:rsidRPr="004D4DEC" w14:paraId="4EA27642" w14:textId="77777777" w:rsidTr="004D6160">
        <w:trPr>
          <w:trHeight w:val="1500"/>
        </w:trPr>
        <w:tc>
          <w:tcPr>
            <w:tcW w:w="524" w:type="dxa"/>
            <w:noWrap/>
            <w:vAlign w:val="center"/>
            <w:hideMark/>
          </w:tcPr>
          <w:p w14:paraId="036368EE"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13</w:t>
            </w:r>
          </w:p>
        </w:tc>
        <w:tc>
          <w:tcPr>
            <w:tcW w:w="1594" w:type="dxa"/>
            <w:noWrap/>
            <w:vAlign w:val="center"/>
            <w:hideMark/>
          </w:tcPr>
          <w:p w14:paraId="17BD179E"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Termómetro infrarrojo</w:t>
            </w:r>
          </w:p>
        </w:tc>
        <w:tc>
          <w:tcPr>
            <w:tcW w:w="938" w:type="dxa"/>
            <w:noWrap/>
            <w:vAlign w:val="center"/>
            <w:hideMark/>
          </w:tcPr>
          <w:p w14:paraId="4C3FD694"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4817B7F8"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Termómetro infrarrojo digital portátil para temperatura corporal, rango mínimo de medición 32 a 40 Celsius, precisión mínima +/-0,2 Celsius, alarma de alta temperatura, garantía de defectos de fábrica por al menos 1 año, funciona con 2 pilas AAA</w:t>
            </w:r>
          </w:p>
        </w:tc>
        <w:tc>
          <w:tcPr>
            <w:tcW w:w="705" w:type="dxa"/>
            <w:noWrap/>
            <w:vAlign w:val="center"/>
            <w:hideMark/>
          </w:tcPr>
          <w:p w14:paraId="50F9748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21</w:t>
            </w:r>
          </w:p>
        </w:tc>
        <w:tc>
          <w:tcPr>
            <w:tcW w:w="705" w:type="dxa"/>
            <w:noWrap/>
            <w:vAlign w:val="center"/>
            <w:hideMark/>
          </w:tcPr>
          <w:p w14:paraId="0CF7DA7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1B852AB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583" w:type="dxa"/>
            <w:noWrap/>
            <w:vAlign w:val="center"/>
            <w:hideMark/>
          </w:tcPr>
          <w:p w14:paraId="5EC4E21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583" w:type="dxa"/>
            <w:noWrap/>
            <w:vAlign w:val="center"/>
            <w:hideMark/>
          </w:tcPr>
          <w:p w14:paraId="4222288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705" w:type="dxa"/>
            <w:noWrap/>
            <w:vAlign w:val="center"/>
            <w:hideMark/>
          </w:tcPr>
          <w:p w14:paraId="3379A84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489" w:type="dxa"/>
            <w:noWrap/>
            <w:vAlign w:val="center"/>
            <w:hideMark/>
          </w:tcPr>
          <w:p w14:paraId="5D39481D"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799073B2"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5B37AD6"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417C314B"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547BE402"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2FE711C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39</w:t>
            </w:r>
          </w:p>
        </w:tc>
      </w:tr>
      <w:tr w:rsidR="006455D3" w:rsidRPr="004D4DEC" w14:paraId="0A6FAE01" w14:textId="77777777" w:rsidTr="004D6160">
        <w:trPr>
          <w:trHeight w:val="900"/>
        </w:trPr>
        <w:tc>
          <w:tcPr>
            <w:tcW w:w="524" w:type="dxa"/>
            <w:noWrap/>
            <w:vAlign w:val="center"/>
            <w:hideMark/>
          </w:tcPr>
          <w:p w14:paraId="499F8FD4"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14</w:t>
            </w:r>
          </w:p>
        </w:tc>
        <w:tc>
          <w:tcPr>
            <w:tcW w:w="1594" w:type="dxa"/>
            <w:noWrap/>
            <w:vAlign w:val="center"/>
            <w:hideMark/>
          </w:tcPr>
          <w:p w14:paraId="095D874B"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Pilas AAA (para los termómetros infrarrojos)</w:t>
            </w:r>
          </w:p>
        </w:tc>
        <w:tc>
          <w:tcPr>
            <w:tcW w:w="938" w:type="dxa"/>
            <w:noWrap/>
            <w:vAlign w:val="center"/>
            <w:hideMark/>
          </w:tcPr>
          <w:p w14:paraId="641C027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Paquete</w:t>
            </w:r>
          </w:p>
        </w:tc>
        <w:tc>
          <w:tcPr>
            <w:tcW w:w="2694" w:type="dxa"/>
            <w:vAlign w:val="center"/>
            <w:hideMark/>
          </w:tcPr>
          <w:p w14:paraId="21976E3E"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Paquetes de 2 pilas alcalinas AAA, fecha de expiración mínima 2 años posteriores a la fecha de la solicitud de cotización</w:t>
            </w:r>
          </w:p>
        </w:tc>
        <w:tc>
          <w:tcPr>
            <w:tcW w:w="705" w:type="dxa"/>
            <w:noWrap/>
            <w:vAlign w:val="center"/>
            <w:hideMark/>
          </w:tcPr>
          <w:p w14:paraId="496D004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21</w:t>
            </w:r>
          </w:p>
        </w:tc>
        <w:tc>
          <w:tcPr>
            <w:tcW w:w="705" w:type="dxa"/>
            <w:noWrap/>
            <w:vAlign w:val="center"/>
            <w:hideMark/>
          </w:tcPr>
          <w:p w14:paraId="75B0E07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1D9FF6F2"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583" w:type="dxa"/>
            <w:noWrap/>
            <w:vAlign w:val="center"/>
            <w:hideMark/>
          </w:tcPr>
          <w:p w14:paraId="1CD160E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583" w:type="dxa"/>
            <w:noWrap/>
            <w:vAlign w:val="center"/>
            <w:hideMark/>
          </w:tcPr>
          <w:p w14:paraId="27805B1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705" w:type="dxa"/>
            <w:noWrap/>
            <w:vAlign w:val="center"/>
            <w:hideMark/>
          </w:tcPr>
          <w:p w14:paraId="02331F8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489" w:type="dxa"/>
            <w:noWrap/>
            <w:vAlign w:val="center"/>
            <w:hideMark/>
          </w:tcPr>
          <w:p w14:paraId="7E4E45C7"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1BD7D02B"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4159C92E"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2C87AF19"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6C550D33"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15E8436F"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39</w:t>
            </w:r>
          </w:p>
        </w:tc>
      </w:tr>
      <w:tr w:rsidR="006455D3" w:rsidRPr="004D4DEC" w14:paraId="734807FB" w14:textId="77777777" w:rsidTr="004D6160">
        <w:trPr>
          <w:trHeight w:val="600"/>
        </w:trPr>
        <w:tc>
          <w:tcPr>
            <w:tcW w:w="524" w:type="dxa"/>
            <w:noWrap/>
            <w:vAlign w:val="center"/>
            <w:hideMark/>
          </w:tcPr>
          <w:p w14:paraId="79730412"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15</w:t>
            </w:r>
          </w:p>
        </w:tc>
        <w:tc>
          <w:tcPr>
            <w:tcW w:w="1594" w:type="dxa"/>
            <w:noWrap/>
            <w:vAlign w:val="center"/>
            <w:hideMark/>
          </w:tcPr>
          <w:p w14:paraId="4C703115" w14:textId="77777777" w:rsidR="006455D3" w:rsidRPr="004D4DEC" w:rsidRDefault="006455D3" w:rsidP="004D6160">
            <w:pPr>
              <w:jc w:val="center"/>
              <w:rPr>
                <w:rFonts w:ascii="Plan" w:eastAsia="Times New Roman" w:hAnsi="Plan" w:cs="Times New Roman"/>
                <w:color w:val="000000"/>
                <w:lang w:eastAsia="es-EC"/>
              </w:rPr>
            </w:pPr>
            <w:r w:rsidRPr="00152DC2">
              <w:rPr>
                <w:rFonts w:ascii="Plan" w:eastAsia="Times New Roman" w:hAnsi="Plan" w:cs="Times New Roman"/>
                <w:color w:val="000000"/>
                <w:lang w:eastAsia="es-EC"/>
              </w:rPr>
              <w:t>Mascarilla de adulto</w:t>
            </w:r>
          </w:p>
        </w:tc>
        <w:tc>
          <w:tcPr>
            <w:tcW w:w="938" w:type="dxa"/>
            <w:noWrap/>
            <w:vAlign w:val="center"/>
            <w:hideMark/>
          </w:tcPr>
          <w:p w14:paraId="0717C6ED" w14:textId="77777777" w:rsidR="006455D3" w:rsidRPr="004D4DEC" w:rsidRDefault="006455D3" w:rsidP="004D6160">
            <w:pPr>
              <w:jc w:val="center"/>
              <w:rPr>
                <w:rFonts w:ascii="Plan" w:eastAsia="Times New Roman" w:hAnsi="Plan" w:cs="Times New Roman"/>
                <w:color w:val="000000"/>
                <w:lang w:eastAsia="es-EC"/>
              </w:rPr>
            </w:pPr>
            <w:r w:rsidRPr="00152DC2">
              <w:rPr>
                <w:rFonts w:ascii="Plan" w:eastAsia="Times New Roman" w:hAnsi="Plan" w:cs="Times New Roman"/>
                <w:color w:val="000000"/>
                <w:lang w:eastAsia="es-EC"/>
              </w:rPr>
              <w:t>Unidad</w:t>
            </w:r>
          </w:p>
        </w:tc>
        <w:tc>
          <w:tcPr>
            <w:tcW w:w="2694" w:type="dxa"/>
            <w:vAlign w:val="center"/>
            <w:hideMark/>
          </w:tcPr>
          <w:p w14:paraId="363732D6" w14:textId="77777777" w:rsidR="006455D3" w:rsidRPr="004D4DEC" w:rsidRDefault="006455D3" w:rsidP="004D6160">
            <w:pPr>
              <w:jc w:val="center"/>
              <w:rPr>
                <w:rFonts w:ascii="Plan" w:eastAsia="Times New Roman" w:hAnsi="Plan" w:cs="Times New Roman"/>
                <w:color w:val="000000"/>
                <w:lang w:eastAsia="es-EC"/>
              </w:rPr>
            </w:pPr>
            <w:r w:rsidRPr="00152DC2">
              <w:rPr>
                <w:rFonts w:ascii="Plan" w:eastAsia="Times New Roman" w:hAnsi="Plan" w:cs="Times New Roman"/>
                <w:color w:val="000000"/>
                <w:lang w:eastAsia="es-EC"/>
              </w:rPr>
              <w:t>Mascarillas KN95 (o estándar equivalente) para adulto</w:t>
            </w:r>
          </w:p>
        </w:tc>
        <w:tc>
          <w:tcPr>
            <w:tcW w:w="705" w:type="dxa"/>
            <w:noWrap/>
            <w:vAlign w:val="center"/>
            <w:hideMark/>
          </w:tcPr>
          <w:p w14:paraId="7EA6132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3170</w:t>
            </w:r>
          </w:p>
        </w:tc>
        <w:tc>
          <w:tcPr>
            <w:tcW w:w="705" w:type="dxa"/>
            <w:noWrap/>
            <w:vAlign w:val="center"/>
            <w:hideMark/>
          </w:tcPr>
          <w:p w14:paraId="443ACAF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600</w:t>
            </w:r>
          </w:p>
        </w:tc>
        <w:tc>
          <w:tcPr>
            <w:tcW w:w="583" w:type="dxa"/>
            <w:noWrap/>
            <w:vAlign w:val="center"/>
            <w:hideMark/>
          </w:tcPr>
          <w:p w14:paraId="1E88438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310</w:t>
            </w:r>
          </w:p>
        </w:tc>
        <w:tc>
          <w:tcPr>
            <w:tcW w:w="583" w:type="dxa"/>
            <w:noWrap/>
            <w:vAlign w:val="center"/>
            <w:hideMark/>
          </w:tcPr>
          <w:p w14:paraId="6C92C8C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220</w:t>
            </w:r>
          </w:p>
        </w:tc>
        <w:tc>
          <w:tcPr>
            <w:tcW w:w="583" w:type="dxa"/>
            <w:noWrap/>
            <w:vAlign w:val="center"/>
            <w:hideMark/>
          </w:tcPr>
          <w:p w14:paraId="562CC85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140</w:t>
            </w:r>
          </w:p>
        </w:tc>
        <w:tc>
          <w:tcPr>
            <w:tcW w:w="705" w:type="dxa"/>
            <w:noWrap/>
            <w:vAlign w:val="center"/>
            <w:hideMark/>
          </w:tcPr>
          <w:p w14:paraId="0F0D9F6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1450</w:t>
            </w:r>
          </w:p>
        </w:tc>
        <w:tc>
          <w:tcPr>
            <w:tcW w:w="489" w:type="dxa"/>
            <w:noWrap/>
            <w:vAlign w:val="center"/>
            <w:hideMark/>
          </w:tcPr>
          <w:p w14:paraId="18A9BD77"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42D63FCB"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05A261D"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0D74F86F"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5B6B8241"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4670DFD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5890</w:t>
            </w:r>
          </w:p>
        </w:tc>
      </w:tr>
      <w:tr w:rsidR="006455D3" w:rsidRPr="004D4DEC" w14:paraId="75A977D4" w14:textId="77777777" w:rsidTr="004D6160">
        <w:trPr>
          <w:trHeight w:val="600"/>
        </w:trPr>
        <w:tc>
          <w:tcPr>
            <w:tcW w:w="524" w:type="dxa"/>
            <w:noWrap/>
            <w:vAlign w:val="center"/>
          </w:tcPr>
          <w:p w14:paraId="2D670FF6" w14:textId="77777777" w:rsidR="006455D3" w:rsidRPr="004D4DEC" w:rsidRDefault="006455D3" w:rsidP="004D6160">
            <w:pPr>
              <w:jc w:val="center"/>
              <w:rPr>
                <w:rFonts w:ascii="Plan" w:eastAsia="Times New Roman" w:hAnsi="Plan" w:cs="Times New Roman"/>
                <w:color w:val="000000"/>
                <w:lang w:eastAsia="es-EC"/>
              </w:rPr>
            </w:pPr>
            <w:r>
              <w:rPr>
                <w:rFonts w:ascii="Plan" w:eastAsia="Times New Roman" w:hAnsi="Plan" w:cs="Times New Roman"/>
                <w:color w:val="000000"/>
                <w:lang w:eastAsia="es-EC"/>
              </w:rPr>
              <w:t>16</w:t>
            </w:r>
          </w:p>
        </w:tc>
        <w:tc>
          <w:tcPr>
            <w:tcW w:w="1594" w:type="dxa"/>
            <w:noWrap/>
            <w:vAlign w:val="center"/>
          </w:tcPr>
          <w:p w14:paraId="65DC19DF" w14:textId="77777777" w:rsidR="006455D3" w:rsidRPr="004D4DEC" w:rsidRDefault="006455D3" w:rsidP="004D6160">
            <w:pPr>
              <w:jc w:val="center"/>
              <w:rPr>
                <w:rFonts w:ascii="Plan" w:eastAsia="Times New Roman" w:hAnsi="Plan" w:cs="Times New Roman"/>
                <w:color w:val="000000"/>
                <w:lang w:eastAsia="es-EC"/>
              </w:rPr>
            </w:pPr>
            <w:r w:rsidRPr="00152DC2">
              <w:rPr>
                <w:rFonts w:ascii="Plan" w:eastAsia="Times New Roman" w:hAnsi="Plan" w:cs="Times New Roman"/>
                <w:color w:val="000000"/>
                <w:lang w:eastAsia="es-EC"/>
              </w:rPr>
              <w:t>Mascarilla infantil</w:t>
            </w:r>
          </w:p>
        </w:tc>
        <w:tc>
          <w:tcPr>
            <w:tcW w:w="938" w:type="dxa"/>
            <w:noWrap/>
            <w:vAlign w:val="center"/>
          </w:tcPr>
          <w:p w14:paraId="47D9611E" w14:textId="77777777" w:rsidR="006455D3" w:rsidRPr="004D4DEC" w:rsidRDefault="006455D3" w:rsidP="004D6160">
            <w:pPr>
              <w:jc w:val="center"/>
              <w:rPr>
                <w:rFonts w:ascii="Plan" w:eastAsia="Times New Roman" w:hAnsi="Plan" w:cs="Times New Roman"/>
                <w:color w:val="000000"/>
                <w:lang w:eastAsia="es-EC"/>
              </w:rPr>
            </w:pPr>
            <w:r w:rsidRPr="00152DC2">
              <w:rPr>
                <w:rFonts w:ascii="Plan" w:eastAsia="Times New Roman" w:hAnsi="Plan" w:cs="Times New Roman"/>
                <w:color w:val="000000"/>
                <w:lang w:eastAsia="es-EC"/>
              </w:rPr>
              <w:t>Unidad</w:t>
            </w:r>
          </w:p>
        </w:tc>
        <w:tc>
          <w:tcPr>
            <w:tcW w:w="2694" w:type="dxa"/>
            <w:vAlign w:val="center"/>
          </w:tcPr>
          <w:p w14:paraId="796FA552" w14:textId="77777777" w:rsidR="006455D3" w:rsidRPr="004D4DEC" w:rsidRDefault="006455D3" w:rsidP="004D6160">
            <w:pPr>
              <w:jc w:val="center"/>
              <w:rPr>
                <w:rFonts w:ascii="Plan" w:eastAsia="Times New Roman" w:hAnsi="Plan" w:cs="Times New Roman"/>
                <w:color w:val="000000"/>
                <w:lang w:eastAsia="es-EC"/>
              </w:rPr>
            </w:pPr>
            <w:r w:rsidRPr="00152DC2">
              <w:rPr>
                <w:rFonts w:ascii="Plan" w:eastAsia="Times New Roman" w:hAnsi="Plan" w:cs="Times New Roman"/>
                <w:color w:val="000000"/>
                <w:lang w:eastAsia="es-EC"/>
              </w:rPr>
              <w:t>Mascarillas KN95 (o estándar equivalente) talla infantil</w:t>
            </w:r>
          </w:p>
        </w:tc>
        <w:tc>
          <w:tcPr>
            <w:tcW w:w="705" w:type="dxa"/>
            <w:noWrap/>
            <w:vAlign w:val="center"/>
          </w:tcPr>
          <w:p w14:paraId="4B262A6F"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3170</w:t>
            </w:r>
          </w:p>
        </w:tc>
        <w:tc>
          <w:tcPr>
            <w:tcW w:w="705" w:type="dxa"/>
            <w:noWrap/>
            <w:vAlign w:val="center"/>
          </w:tcPr>
          <w:p w14:paraId="1236B0A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600</w:t>
            </w:r>
          </w:p>
        </w:tc>
        <w:tc>
          <w:tcPr>
            <w:tcW w:w="583" w:type="dxa"/>
            <w:noWrap/>
            <w:vAlign w:val="center"/>
          </w:tcPr>
          <w:p w14:paraId="5724BA3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310</w:t>
            </w:r>
          </w:p>
        </w:tc>
        <w:tc>
          <w:tcPr>
            <w:tcW w:w="583" w:type="dxa"/>
            <w:noWrap/>
            <w:vAlign w:val="center"/>
          </w:tcPr>
          <w:p w14:paraId="37086988"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220</w:t>
            </w:r>
          </w:p>
        </w:tc>
        <w:tc>
          <w:tcPr>
            <w:tcW w:w="583" w:type="dxa"/>
            <w:noWrap/>
            <w:vAlign w:val="center"/>
          </w:tcPr>
          <w:p w14:paraId="58C55DE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140</w:t>
            </w:r>
          </w:p>
        </w:tc>
        <w:tc>
          <w:tcPr>
            <w:tcW w:w="705" w:type="dxa"/>
            <w:noWrap/>
            <w:vAlign w:val="center"/>
          </w:tcPr>
          <w:p w14:paraId="26B10692"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1450</w:t>
            </w:r>
          </w:p>
        </w:tc>
        <w:tc>
          <w:tcPr>
            <w:tcW w:w="489" w:type="dxa"/>
            <w:noWrap/>
            <w:vAlign w:val="center"/>
          </w:tcPr>
          <w:p w14:paraId="7055CEBA" w14:textId="77777777" w:rsidR="006455D3" w:rsidRDefault="006455D3" w:rsidP="004D6160">
            <w:pPr>
              <w:jc w:val="center"/>
              <w:rPr>
                <w:rFonts w:ascii="Plan" w:eastAsia="Times New Roman" w:hAnsi="Plan" w:cs="Times New Roman"/>
                <w:color w:val="000000"/>
                <w:lang w:eastAsia="es-EC"/>
              </w:rPr>
            </w:pPr>
          </w:p>
        </w:tc>
        <w:tc>
          <w:tcPr>
            <w:tcW w:w="461" w:type="dxa"/>
            <w:noWrap/>
            <w:vAlign w:val="center"/>
          </w:tcPr>
          <w:p w14:paraId="26E89E8C"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tcPr>
          <w:p w14:paraId="451726C4"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tcPr>
          <w:p w14:paraId="2437191A"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tcPr>
          <w:p w14:paraId="70CAC37F"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tcPr>
          <w:p w14:paraId="2DBAE32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5890</w:t>
            </w:r>
          </w:p>
        </w:tc>
      </w:tr>
      <w:tr w:rsidR="006455D3" w:rsidRPr="004D4DEC" w14:paraId="54BDD80F" w14:textId="77777777" w:rsidTr="004D6160">
        <w:trPr>
          <w:trHeight w:val="900"/>
        </w:trPr>
        <w:tc>
          <w:tcPr>
            <w:tcW w:w="524" w:type="dxa"/>
            <w:noWrap/>
            <w:vAlign w:val="center"/>
            <w:hideMark/>
          </w:tcPr>
          <w:p w14:paraId="0166FB5A"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lastRenderedPageBreak/>
              <w:t>1</w:t>
            </w:r>
            <w:r>
              <w:rPr>
                <w:rFonts w:ascii="Plan" w:eastAsia="Times New Roman" w:hAnsi="Plan" w:cs="Times New Roman"/>
                <w:color w:val="000000"/>
                <w:lang w:eastAsia="es-EC"/>
              </w:rPr>
              <w:t>7</w:t>
            </w:r>
          </w:p>
        </w:tc>
        <w:tc>
          <w:tcPr>
            <w:tcW w:w="1594" w:type="dxa"/>
            <w:noWrap/>
            <w:vAlign w:val="center"/>
            <w:hideMark/>
          </w:tcPr>
          <w:p w14:paraId="66C55E92"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Alcohol</w:t>
            </w:r>
          </w:p>
        </w:tc>
        <w:tc>
          <w:tcPr>
            <w:tcW w:w="938" w:type="dxa"/>
            <w:noWrap/>
            <w:vAlign w:val="center"/>
            <w:hideMark/>
          </w:tcPr>
          <w:p w14:paraId="3CC9EDB1"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Galón</w:t>
            </w:r>
          </w:p>
        </w:tc>
        <w:tc>
          <w:tcPr>
            <w:tcW w:w="2694" w:type="dxa"/>
            <w:vAlign w:val="center"/>
            <w:hideMark/>
          </w:tcPr>
          <w:p w14:paraId="29B07EC3"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Alcohol al 70% mínimo para limpieza de superficies, fecha de expiración mínima 6 meses posteriores a la fecha de la cotización</w:t>
            </w:r>
          </w:p>
        </w:tc>
        <w:tc>
          <w:tcPr>
            <w:tcW w:w="705" w:type="dxa"/>
            <w:noWrap/>
            <w:vAlign w:val="center"/>
            <w:hideMark/>
          </w:tcPr>
          <w:p w14:paraId="72FBC20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211</w:t>
            </w:r>
          </w:p>
        </w:tc>
        <w:tc>
          <w:tcPr>
            <w:tcW w:w="705" w:type="dxa"/>
            <w:noWrap/>
            <w:vAlign w:val="center"/>
            <w:hideMark/>
          </w:tcPr>
          <w:p w14:paraId="3F5043F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40</w:t>
            </w:r>
          </w:p>
        </w:tc>
        <w:tc>
          <w:tcPr>
            <w:tcW w:w="583" w:type="dxa"/>
            <w:noWrap/>
            <w:vAlign w:val="center"/>
            <w:hideMark/>
          </w:tcPr>
          <w:p w14:paraId="054B388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20</w:t>
            </w:r>
          </w:p>
        </w:tc>
        <w:tc>
          <w:tcPr>
            <w:tcW w:w="583" w:type="dxa"/>
            <w:noWrap/>
            <w:vAlign w:val="center"/>
            <w:hideMark/>
          </w:tcPr>
          <w:p w14:paraId="31C3C9C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15</w:t>
            </w:r>
          </w:p>
        </w:tc>
        <w:tc>
          <w:tcPr>
            <w:tcW w:w="583" w:type="dxa"/>
            <w:noWrap/>
            <w:vAlign w:val="center"/>
            <w:hideMark/>
          </w:tcPr>
          <w:p w14:paraId="3F20255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705" w:type="dxa"/>
            <w:noWrap/>
            <w:vAlign w:val="center"/>
            <w:hideMark/>
          </w:tcPr>
          <w:p w14:paraId="4F446858"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97</w:t>
            </w:r>
          </w:p>
        </w:tc>
        <w:tc>
          <w:tcPr>
            <w:tcW w:w="489" w:type="dxa"/>
            <w:noWrap/>
            <w:vAlign w:val="center"/>
            <w:hideMark/>
          </w:tcPr>
          <w:p w14:paraId="0E63E298" w14:textId="77777777" w:rsidR="006455D3" w:rsidRPr="004D4DEC" w:rsidRDefault="006455D3" w:rsidP="004D6160">
            <w:pPr>
              <w:jc w:val="center"/>
              <w:rPr>
                <w:rFonts w:ascii="Plan" w:eastAsia="Times New Roman" w:hAnsi="Plan" w:cs="Times New Roman"/>
                <w:color w:val="000000"/>
                <w:lang w:eastAsia="es-EC"/>
              </w:rPr>
            </w:pPr>
          </w:p>
        </w:tc>
        <w:tc>
          <w:tcPr>
            <w:tcW w:w="461" w:type="dxa"/>
            <w:noWrap/>
            <w:vAlign w:val="center"/>
            <w:hideMark/>
          </w:tcPr>
          <w:p w14:paraId="28F8A6E7"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6627C2E8"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1E6D3A11"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5F595459"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0105C0B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393</w:t>
            </w:r>
          </w:p>
        </w:tc>
      </w:tr>
      <w:tr w:rsidR="006455D3" w:rsidRPr="004D4DEC" w14:paraId="4C080E00" w14:textId="77777777" w:rsidTr="004D6160">
        <w:trPr>
          <w:trHeight w:val="2700"/>
        </w:trPr>
        <w:tc>
          <w:tcPr>
            <w:tcW w:w="524" w:type="dxa"/>
            <w:noWrap/>
            <w:vAlign w:val="center"/>
            <w:hideMark/>
          </w:tcPr>
          <w:p w14:paraId="1216932A"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1</w:t>
            </w:r>
            <w:r>
              <w:rPr>
                <w:rFonts w:ascii="Plan" w:eastAsia="Times New Roman" w:hAnsi="Plan" w:cs="Times New Roman"/>
                <w:color w:val="000000"/>
                <w:lang w:eastAsia="es-EC"/>
              </w:rPr>
              <w:t>8</w:t>
            </w:r>
          </w:p>
        </w:tc>
        <w:tc>
          <w:tcPr>
            <w:tcW w:w="1594" w:type="dxa"/>
            <w:noWrap/>
            <w:vAlign w:val="center"/>
            <w:hideMark/>
          </w:tcPr>
          <w:p w14:paraId="07187DCA"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Lavamanos portátil</w:t>
            </w:r>
          </w:p>
        </w:tc>
        <w:tc>
          <w:tcPr>
            <w:tcW w:w="938" w:type="dxa"/>
            <w:noWrap/>
            <w:vAlign w:val="center"/>
            <w:hideMark/>
          </w:tcPr>
          <w:p w14:paraId="519E6574"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44A70063"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Lavamanos portátil para uso sin conexión a red de agua ni desagüe, bomba de pedal manual (no requiere electricidad), 1 pozo para adulto (máximo 90cm de altura) más 1 pozo infantil (máximo 60cm de altura), incluye: 2 bidones de 20L (uno para agua limpia, otro para agua gris), dispensadores recargables tipo institucionales para jabón líquido y toallas desechables dobladas para manos, gabinete de polialuminio con lámina plástica tamaño A3 con logos del proyecto.</w:t>
            </w:r>
          </w:p>
        </w:tc>
        <w:tc>
          <w:tcPr>
            <w:tcW w:w="705" w:type="dxa"/>
            <w:noWrap/>
            <w:vAlign w:val="center"/>
            <w:hideMark/>
          </w:tcPr>
          <w:p w14:paraId="55C6A95C"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21</w:t>
            </w:r>
          </w:p>
        </w:tc>
        <w:tc>
          <w:tcPr>
            <w:tcW w:w="705" w:type="dxa"/>
            <w:noWrap/>
            <w:vAlign w:val="center"/>
            <w:hideMark/>
          </w:tcPr>
          <w:p w14:paraId="415C0EA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03AA190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583" w:type="dxa"/>
            <w:noWrap/>
            <w:vAlign w:val="center"/>
            <w:hideMark/>
          </w:tcPr>
          <w:p w14:paraId="2F8EA93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583" w:type="dxa"/>
            <w:noWrap/>
            <w:vAlign w:val="center"/>
            <w:hideMark/>
          </w:tcPr>
          <w:p w14:paraId="0EFD5E2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705" w:type="dxa"/>
            <w:noWrap/>
            <w:vAlign w:val="center"/>
            <w:hideMark/>
          </w:tcPr>
          <w:p w14:paraId="291184C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489" w:type="dxa"/>
            <w:noWrap/>
            <w:vAlign w:val="center"/>
            <w:hideMark/>
          </w:tcPr>
          <w:p w14:paraId="201F061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8</w:t>
            </w:r>
          </w:p>
        </w:tc>
        <w:tc>
          <w:tcPr>
            <w:tcW w:w="461" w:type="dxa"/>
            <w:noWrap/>
            <w:vAlign w:val="center"/>
            <w:hideMark/>
          </w:tcPr>
          <w:p w14:paraId="613913E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461" w:type="dxa"/>
            <w:noWrap/>
            <w:vAlign w:val="center"/>
            <w:hideMark/>
          </w:tcPr>
          <w:p w14:paraId="65BDF25D"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w:t>
            </w:r>
          </w:p>
        </w:tc>
        <w:tc>
          <w:tcPr>
            <w:tcW w:w="461" w:type="dxa"/>
            <w:noWrap/>
            <w:vAlign w:val="center"/>
            <w:hideMark/>
          </w:tcPr>
          <w:p w14:paraId="4307CB6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w:t>
            </w:r>
          </w:p>
        </w:tc>
        <w:tc>
          <w:tcPr>
            <w:tcW w:w="461" w:type="dxa"/>
            <w:noWrap/>
            <w:vAlign w:val="center"/>
            <w:hideMark/>
          </w:tcPr>
          <w:p w14:paraId="1D1209C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w:t>
            </w:r>
          </w:p>
        </w:tc>
        <w:tc>
          <w:tcPr>
            <w:tcW w:w="995" w:type="dxa"/>
            <w:noWrap/>
            <w:vAlign w:val="center"/>
            <w:hideMark/>
          </w:tcPr>
          <w:p w14:paraId="580ED4D7"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72</w:t>
            </w:r>
          </w:p>
        </w:tc>
      </w:tr>
      <w:tr w:rsidR="006455D3" w:rsidRPr="004D4DEC" w14:paraId="543C836E" w14:textId="77777777" w:rsidTr="004D6160">
        <w:trPr>
          <w:trHeight w:val="300"/>
        </w:trPr>
        <w:tc>
          <w:tcPr>
            <w:tcW w:w="524" w:type="dxa"/>
            <w:noWrap/>
            <w:vAlign w:val="center"/>
            <w:hideMark/>
          </w:tcPr>
          <w:p w14:paraId="6C0E044B"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1</w:t>
            </w:r>
            <w:r>
              <w:rPr>
                <w:rFonts w:ascii="Plan" w:eastAsia="Times New Roman" w:hAnsi="Plan" w:cs="Times New Roman"/>
                <w:color w:val="000000"/>
                <w:lang w:eastAsia="es-EC"/>
              </w:rPr>
              <w:t>9</w:t>
            </w:r>
          </w:p>
        </w:tc>
        <w:tc>
          <w:tcPr>
            <w:tcW w:w="1594" w:type="dxa"/>
            <w:noWrap/>
            <w:vAlign w:val="center"/>
            <w:hideMark/>
          </w:tcPr>
          <w:p w14:paraId="70C79978"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Pediluvio</w:t>
            </w:r>
          </w:p>
        </w:tc>
        <w:tc>
          <w:tcPr>
            <w:tcW w:w="938" w:type="dxa"/>
            <w:noWrap/>
            <w:vAlign w:val="center"/>
            <w:hideMark/>
          </w:tcPr>
          <w:p w14:paraId="345783E9"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1C6C4A1A"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Pediluvio de caucho</w:t>
            </w:r>
          </w:p>
        </w:tc>
        <w:tc>
          <w:tcPr>
            <w:tcW w:w="705" w:type="dxa"/>
            <w:noWrap/>
            <w:vAlign w:val="center"/>
            <w:hideMark/>
          </w:tcPr>
          <w:p w14:paraId="016393B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21</w:t>
            </w:r>
          </w:p>
        </w:tc>
        <w:tc>
          <w:tcPr>
            <w:tcW w:w="705" w:type="dxa"/>
            <w:noWrap/>
            <w:vAlign w:val="center"/>
            <w:hideMark/>
          </w:tcPr>
          <w:p w14:paraId="6426F69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45CF35F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583" w:type="dxa"/>
            <w:noWrap/>
            <w:vAlign w:val="center"/>
            <w:hideMark/>
          </w:tcPr>
          <w:p w14:paraId="3956C0C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583" w:type="dxa"/>
            <w:noWrap/>
            <w:vAlign w:val="center"/>
            <w:hideMark/>
          </w:tcPr>
          <w:p w14:paraId="502EE0B8"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705" w:type="dxa"/>
            <w:noWrap/>
            <w:vAlign w:val="center"/>
            <w:hideMark/>
          </w:tcPr>
          <w:p w14:paraId="316FDCC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489" w:type="dxa"/>
            <w:noWrap/>
            <w:vAlign w:val="center"/>
            <w:hideMark/>
          </w:tcPr>
          <w:p w14:paraId="2B762B7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8</w:t>
            </w:r>
          </w:p>
        </w:tc>
        <w:tc>
          <w:tcPr>
            <w:tcW w:w="461" w:type="dxa"/>
            <w:noWrap/>
            <w:vAlign w:val="center"/>
            <w:hideMark/>
          </w:tcPr>
          <w:p w14:paraId="6F6D63C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461" w:type="dxa"/>
            <w:noWrap/>
            <w:vAlign w:val="center"/>
            <w:hideMark/>
          </w:tcPr>
          <w:p w14:paraId="52994E9D"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w:t>
            </w:r>
          </w:p>
        </w:tc>
        <w:tc>
          <w:tcPr>
            <w:tcW w:w="461" w:type="dxa"/>
            <w:noWrap/>
            <w:vAlign w:val="center"/>
            <w:hideMark/>
          </w:tcPr>
          <w:p w14:paraId="5E69B2F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w:t>
            </w:r>
          </w:p>
        </w:tc>
        <w:tc>
          <w:tcPr>
            <w:tcW w:w="461" w:type="dxa"/>
            <w:noWrap/>
            <w:vAlign w:val="center"/>
            <w:hideMark/>
          </w:tcPr>
          <w:p w14:paraId="180407C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3</w:t>
            </w:r>
          </w:p>
        </w:tc>
        <w:tc>
          <w:tcPr>
            <w:tcW w:w="995" w:type="dxa"/>
            <w:noWrap/>
            <w:vAlign w:val="center"/>
            <w:hideMark/>
          </w:tcPr>
          <w:p w14:paraId="6DAB006F"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72</w:t>
            </w:r>
          </w:p>
        </w:tc>
      </w:tr>
      <w:tr w:rsidR="006455D3" w:rsidRPr="004D4DEC" w14:paraId="73C7C60A" w14:textId="77777777" w:rsidTr="004D6160">
        <w:trPr>
          <w:trHeight w:val="300"/>
        </w:trPr>
        <w:tc>
          <w:tcPr>
            <w:tcW w:w="524" w:type="dxa"/>
            <w:noWrap/>
            <w:vAlign w:val="center"/>
            <w:hideMark/>
          </w:tcPr>
          <w:p w14:paraId="308AFC63" w14:textId="77777777" w:rsidR="006455D3" w:rsidRPr="004D4DEC" w:rsidRDefault="006455D3" w:rsidP="004D6160">
            <w:pPr>
              <w:jc w:val="center"/>
              <w:rPr>
                <w:rFonts w:ascii="Plan" w:eastAsia="Times New Roman" w:hAnsi="Plan" w:cs="Times New Roman"/>
                <w:color w:val="000000"/>
                <w:lang w:eastAsia="es-EC"/>
              </w:rPr>
            </w:pPr>
            <w:r>
              <w:rPr>
                <w:rFonts w:ascii="Plan" w:eastAsia="Times New Roman" w:hAnsi="Plan" w:cs="Times New Roman"/>
                <w:color w:val="000000"/>
                <w:lang w:eastAsia="es-EC"/>
              </w:rPr>
              <w:t>20</w:t>
            </w:r>
          </w:p>
        </w:tc>
        <w:tc>
          <w:tcPr>
            <w:tcW w:w="1594" w:type="dxa"/>
            <w:noWrap/>
            <w:vAlign w:val="center"/>
            <w:hideMark/>
          </w:tcPr>
          <w:p w14:paraId="5F012B3E"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Bidón dispensador de agua</w:t>
            </w:r>
          </w:p>
        </w:tc>
        <w:tc>
          <w:tcPr>
            <w:tcW w:w="938" w:type="dxa"/>
            <w:noWrap/>
            <w:vAlign w:val="center"/>
            <w:hideMark/>
          </w:tcPr>
          <w:p w14:paraId="4AE4DC1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48DC2DC7"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Bidón plástico dispensador de agua de 20L (mínimo)</w:t>
            </w:r>
          </w:p>
        </w:tc>
        <w:tc>
          <w:tcPr>
            <w:tcW w:w="705" w:type="dxa"/>
            <w:noWrap/>
            <w:vAlign w:val="center"/>
            <w:hideMark/>
          </w:tcPr>
          <w:p w14:paraId="41D519D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53</w:t>
            </w:r>
          </w:p>
        </w:tc>
        <w:tc>
          <w:tcPr>
            <w:tcW w:w="705" w:type="dxa"/>
            <w:noWrap/>
            <w:vAlign w:val="center"/>
            <w:hideMark/>
          </w:tcPr>
          <w:p w14:paraId="274C175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10</w:t>
            </w:r>
          </w:p>
        </w:tc>
        <w:tc>
          <w:tcPr>
            <w:tcW w:w="583" w:type="dxa"/>
            <w:noWrap/>
            <w:vAlign w:val="center"/>
            <w:hideMark/>
          </w:tcPr>
          <w:p w14:paraId="2D27D86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5</w:t>
            </w:r>
          </w:p>
        </w:tc>
        <w:tc>
          <w:tcPr>
            <w:tcW w:w="583" w:type="dxa"/>
            <w:noWrap/>
            <w:vAlign w:val="center"/>
            <w:hideMark/>
          </w:tcPr>
          <w:p w14:paraId="6CA55D3A"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4</w:t>
            </w:r>
          </w:p>
        </w:tc>
        <w:tc>
          <w:tcPr>
            <w:tcW w:w="583" w:type="dxa"/>
            <w:noWrap/>
            <w:vAlign w:val="center"/>
            <w:hideMark/>
          </w:tcPr>
          <w:p w14:paraId="1EF65F4D"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w:t>
            </w:r>
          </w:p>
        </w:tc>
        <w:tc>
          <w:tcPr>
            <w:tcW w:w="705" w:type="dxa"/>
            <w:noWrap/>
            <w:vAlign w:val="center"/>
            <w:hideMark/>
          </w:tcPr>
          <w:p w14:paraId="6CB2CFB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24</w:t>
            </w:r>
          </w:p>
        </w:tc>
        <w:tc>
          <w:tcPr>
            <w:tcW w:w="489" w:type="dxa"/>
            <w:noWrap/>
            <w:vAlign w:val="center"/>
            <w:hideMark/>
          </w:tcPr>
          <w:p w14:paraId="22D83312"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21</w:t>
            </w:r>
          </w:p>
        </w:tc>
        <w:tc>
          <w:tcPr>
            <w:tcW w:w="461" w:type="dxa"/>
            <w:noWrap/>
            <w:vAlign w:val="center"/>
            <w:hideMark/>
          </w:tcPr>
          <w:p w14:paraId="5B2BF00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9</w:t>
            </w:r>
          </w:p>
        </w:tc>
        <w:tc>
          <w:tcPr>
            <w:tcW w:w="461" w:type="dxa"/>
            <w:noWrap/>
            <w:vAlign w:val="center"/>
            <w:hideMark/>
          </w:tcPr>
          <w:p w14:paraId="3FA37EF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23</w:t>
            </w:r>
          </w:p>
        </w:tc>
        <w:tc>
          <w:tcPr>
            <w:tcW w:w="461" w:type="dxa"/>
            <w:noWrap/>
            <w:vAlign w:val="center"/>
            <w:hideMark/>
          </w:tcPr>
          <w:p w14:paraId="7E4A24A3"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21</w:t>
            </w:r>
          </w:p>
        </w:tc>
        <w:tc>
          <w:tcPr>
            <w:tcW w:w="461" w:type="dxa"/>
            <w:noWrap/>
            <w:vAlign w:val="center"/>
            <w:hideMark/>
          </w:tcPr>
          <w:p w14:paraId="7D6C84C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7</w:t>
            </w:r>
          </w:p>
        </w:tc>
        <w:tc>
          <w:tcPr>
            <w:tcW w:w="995" w:type="dxa"/>
            <w:noWrap/>
            <w:vAlign w:val="center"/>
            <w:hideMark/>
          </w:tcPr>
          <w:p w14:paraId="472F11B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179</w:t>
            </w:r>
          </w:p>
        </w:tc>
      </w:tr>
      <w:tr w:rsidR="006455D3" w:rsidRPr="004D4DEC" w14:paraId="6518F914" w14:textId="77777777" w:rsidTr="004D6160">
        <w:trPr>
          <w:trHeight w:val="600"/>
        </w:trPr>
        <w:tc>
          <w:tcPr>
            <w:tcW w:w="524" w:type="dxa"/>
            <w:noWrap/>
            <w:vAlign w:val="center"/>
            <w:hideMark/>
          </w:tcPr>
          <w:p w14:paraId="520553AF"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lastRenderedPageBreak/>
              <w:t>2</w:t>
            </w:r>
            <w:r>
              <w:rPr>
                <w:rFonts w:ascii="Plan" w:eastAsia="Times New Roman" w:hAnsi="Plan" w:cs="Times New Roman"/>
                <w:color w:val="000000"/>
                <w:lang w:eastAsia="es-EC"/>
              </w:rPr>
              <w:t>1</w:t>
            </w:r>
          </w:p>
        </w:tc>
        <w:tc>
          <w:tcPr>
            <w:tcW w:w="1594" w:type="dxa"/>
            <w:noWrap/>
            <w:vAlign w:val="center"/>
            <w:hideMark/>
          </w:tcPr>
          <w:p w14:paraId="316849B3"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Tabletas de desinfección de agua</w:t>
            </w:r>
          </w:p>
        </w:tc>
        <w:tc>
          <w:tcPr>
            <w:tcW w:w="938" w:type="dxa"/>
            <w:noWrap/>
            <w:vAlign w:val="center"/>
            <w:hideMark/>
          </w:tcPr>
          <w:p w14:paraId="08E02BCD"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Caja</w:t>
            </w:r>
          </w:p>
        </w:tc>
        <w:tc>
          <w:tcPr>
            <w:tcW w:w="2694" w:type="dxa"/>
            <w:vAlign w:val="center"/>
            <w:hideMark/>
          </w:tcPr>
          <w:p w14:paraId="1AFD0DCC"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Cajas de 240 tabletas, cada tableta para desinfectar 20L de agua.</w:t>
            </w:r>
          </w:p>
        </w:tc>
        <w:tc>
          <w:tcPr>
            <w:tcW w:w="705" w:type="dxa"/>
            <w:noWrap/>
            <w:vAlign w:val="center"/>
            <w:hideMark/>
          </w:tcPr>
          <w:p w14:paraId="79071908" w14:textId="77777777" w:rsidR="006455D3" w:rsidRPr="004D4DEC" w:rsidRDefault="006455D3" w:rsidP="004D6160">
            <w:pPr>
              <w:jc w:val="center"/>
              <w:rPr>
                <w:rFonts w:ascii="Plan" w:eastAsia="Times New Roman" w:hAnsi="Plan" w:cs="Times New Roman"/>
                <w:color w:val="000000"/>
                <w:lang w:eastAsia="es-EC"/>
              </w:rPr>
            </w:pPr>
          </w:p>
        </w:tc>
        <w:tc>
          <w:tcPr>
            <w:tcW w:w="705" w:type="dxa"/>
            <w:noWrap/>
            <w:vAlign w:val="center"/>
            <w:hideMark/>
          </w:tcPr>
          <w:p w14:paraId="20584484"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20</w:t>
            </w:r>
          </w:p>
        </w:tc>
        <w:tc>
          <w:tcPr>
            <w:tcW w:w="583" w:type="dxa"/>
            <w:noWrap/>
            <w:vAlign w:val="center"/>
            <w:hideMark/>
          </w:tcPr>
          <w:p w14:paraId="75493220" w14:textId="77777777" w:rsidR="006455D3" w:rsidRPr="004D4DEC" w:rsidRDefault="006455D3" w:rsidP="004D6160">
            <w:pPr>
              <w:jc w:val="center"/>
              <w:rPr>
                <w:rFonts w:ascii="Plan" w:eastAsia="Times New Roman" w:hAnsi="Plan" w:cs="Times New Roman"/>
                <w:color w:val="000000"/>
                <w:lang w:eastAsia="es-EC"/>
              </w:rPr>
            </w:pPr>
          </w:p>
        </w:tc>
        <w:tc>
          <w:tcPr>
            <w:tcW w:w="583" w:type="dxa"/>
            <w:noWrap/>
            <w:vAlign w:val="center"/>
            <w:hideMark/>
          </w:tcPr>
          <w:p w14:paraId="1414DBFB" w14:textId="77777777" w:rsidR="006455D3" w:rsidRPr="003C581E" w:rsidRDefault="006455D3" w:rsidP="004D6160">
            <w:pPr>
              <w:jc w:val="center"/>
              <w:rPr>
                <w:rFonts w:ascii="Plan" w:eastAsia="Times New Roman" w:hAnsi="Plan" w:cs="Times New Roman"/>
                <w:color w:val="000000"/>
                <w:lang w:eastAsia="es-EC"/>
              </w:rPr>
            </w:pPr>
          </w:p>
        </w:tc>
        <w:tc>
          <w:tcPr>
            <w:tcW w:w="583" w:type="dxa"/>
            <w:noWrap/>
            <w:vAlign w:val="center"/>
            <w:hideMark/>
          </w:tcPr>
          <w:p w14:paraId="7F47E474" w14:textId="77777777" w:rsidR="006455D3" w:rsidRPr="003C581E" w:rsidRDefault="006455D3" w:rsidP="004D6160">
            <w:pPr>
              <w:jc w:val="center"/>
              <w:rPr>
                <w:rFonts w:ascii="Plan" w:eastAsia="Times New Roman" w:hAnsi="Plan" w:cs="Times New Roman"/>
                <w:color w:val="000000"/>
                <w:lang w:eastAsia="es-EC"/>
              </w:rPr>
            </w:pPr>
          </w:p>
        </w:tc>
        <w:tc>
          <w:tcPr>
            <w:tcW w:w="705" w:type="dxa"/>
            <w:noWrap/>
            <w:vAlign w:val="center"/>
            <w:hideMark/>
          </w:tcPr>
          <w:p w14:paraId="04141FCB" w14:textId="77777777" w:rsidR="006455D3" w:rsidRPr="003C581E" w:rsidRDefault="006455D3" w:rsidP="004D6160">
            <w:pPr>
              <w:jc w:val="center"/>
              <w:rPr>
                <w:rFonts w:ascii="Plan" w:eastAsia="Times New Roman" w:hAnsi="Plan" w:cs="Times New Roman"/>
                <w:color w:val="000000"/>
                <w:lang w:eastAsia="es-EC"/>
              </w:rPr>
            </w:pPr>
          </w:p>
        </w:tc>
        <w:tc>
          <w:tcPr>
            <w:tcW w:w="489" w:type="dxa"/>
            <w:noWrap/>
            <w:vAlign w:val="center"/>
            <w:hideMark/>
          </w:tcPr>
          <w:p w14:paraId="131466B8"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10B56E9F"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1B619212"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092D7AE2" w14:textId="77777777" w:rsidR="006455D3" w:rsidRPr="003C581E" w:rsidRDefault="006455D3" w:rsidP="004D6160">
            <w:pPr>
              <w:jc w:val="center"/>
              <w:rPr>
                <w:rFonts w:ascii="Plan" w:eastAsia="Times New Roman" w:hAnsi="Plan" w:cs="Times New Roman"/>
                <w:color w:val="000000"/>
                <w:lang w:eastAsia="es-EC"/>
              </w:rPr>
            </w:pPr>
          </w:p>
        </w:tc>
        <w:tc>
          <w:tcPr>
            <w:tcW w:w="461" w:type="dxa"/>
            <w:noWrap/>
            <w:vAlign w:val="center"/>
            <w:hideMark/>
          </w:tcPr>
          <w:p w14:paraId="30CFE860" w14:textId="77777777" w:rsidR="006455D3" w:rsidRPr="003C581E" w:rsidRDefault="006455D3" w:rsidP="004D6160">
            <w:pPr>
              <w:jc w:val="center"/>
              <w:rPr>
                <w:rFonts w:ascii="Plan" w:eastAsia="Times New Roman" w:hAnsi="Plan" w:cs="Times New Roman"/>
                <w:color w:val="000000"/>
                <w:lang w:eastAsia="es-EC"/>
              </w:rPr>
            </w:pPr>
          </w:p>
        </w:tc>
        <w:tc>
          <w:tcPr>
            <w:tcW w:w="995" w:type="dxa"/>
            <w:noWrap/>
            <w:vAlign w:val="center"/>
            <w:hideMark/>
          </w:tcPr>
          <w:p w14:paraId="33126E29"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20</w:t>
            </w:r>
          </w:p>
        </w:tc>
      </w:tr>
      <w:tr w:rsidR="006455D3" w:rsidRPr="004D4DEC" w14:paraId="1D993497" w14:textId="77777777" w:rsidTr="004D6160">
        <w:trPr>
          <w:trHeight w:val="600"/>
        </w:trPr>
        <w:tc>
          <w:tcPr>
            <w:tcW w:w="524" w:type="dxa"/>
            <w:noWrap/>
            <w:vAlign w:val="center"/>
            <w:hideMark/>
          </w:tcPr>
          <w:p w14:paraId="0A185A79"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2</w:t>
            </w:r>
            <w:r>
              <w:rPr>
                <w:rFonts w:ascii="Plan" w:eastAsia="Times New Roman" w:hAnsi="Plan" w:cs="Times New Roman"/>
                <w:color w:val="000000"/>
                <w:lang w:eastAsia="es-EC"/>
              </w:rPr>
              <w:t>2</w:t>
            </w:r>
          </w:p>
        </w:tc>
        <w:tc>
          <w:tcPr>
            <w:tcW w:w="1594" w:type="dxa"/>
            <w:noWrap/>
            <w:vAlign w:val="center"/>
            <w:hideMark/>
          </w:tcPr>
          <w:p w14:paraId="63537E24"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Transporte</w:t>
            </w:r>
          </w:p>
        </w:tc>
        <w:tc>
          <w:tcPr>
            <w:tcW w:w="938" w:type="dxa"/>
            <w:noWrap/>
            <w:vAlign w:val="center"/>
            <w:hideMark/>
          </w:tcPr>
          <w:p w14:paraId="151B0F09"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Unidad</w:t>
            </w:r>
          </w:p>
        </w:tc>
        <w:tc>
          <w:tcPr>
            <w:tcW w:w="2694" w:type="dxa"/>
            <w:vAlign w:val="center"/>
            <w:hideMark/>
          </w:tcPr>
          <w:p w14:paraId="4A1C8B95" w14:textId="77777777" w:rsidR="006455D3" w:rsidRPr="004D4DEC" w:rsidRDefault="006455D3" w:rsidP="004D6160">
            <w:pPr>
              <w:jc w:val="center"/>
              <w:rPr>
                <w:rFonts w:ascii="Plan" w:eastAsia="Times New Roman" w:hAnsi="Plan" w:cs="Times New Roman"/>
                <w:color w:val="000000"/>
                <w:lang w:eastAsia="es-EC"/>
              </w:rPr>
            </w:pPr>
            <w:r w:rsidRPr="004D4DEC">
              <w:rPr>
                <w:rFonts w:ascii="Plan" w:eastAsia="Times New Roman" w:hAnsi="Plan" w:cs="Times New Roman"/>
                <w:color w:val="000000"/>
                <w:lang w:eastAsia="es-EC"/>
              </w:rPr>
              <w:t>Transporte de todos los productos a las instituciones educativas dentro de la provincia de Pichincha</w:t>
            </w:r>
          </w:p>
        </w:tc>
        <w:tc>
          <w:tcPr>
            <w:tcW w:w="705" w:type="dxa"/>
            <w:noWrap/>
            <w:vAlign w:val="center"/>
            <w:hideMark/>
          </w:tcPr>
          <w:p w14:paraId="4423BFA0"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705" w:type="dxa"/>
            <w:noWrap/>
            <w:vAlign w:val="center"/>
            <w:hideMark/>
          </w:tcPr>
          <w:p w14:paraId="2A7B3791"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583" w:type="dxa"/>
            <w:noWrap/>
            <w:vAlign w:val="center"/>
            <w:hideMark/>
          </w:tcPr>
          <w:p w14:paraId="540F725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583" w:type="dxa"/>
            <w:noWrap/>
            <w:vAlign w:val="center"/>
            <w:hideMark/>
          </w:tcPr>
          <w:p w14:paraId="6FA35EE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583" w:type="dxa"/>
            <w:noWrap/>
            <w:vAlign w:val="center"/>
            <w:hideMark/>
          </w:tcPr>
          <w:p w14:paraId="697DC80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705" w:type="dxa"/>
            <w:noWrap/>
            <w:vAlign w:val="center"/>
            <w:hideMark/>
          </w:tcPr>
          <w:p w14:paraId="19704A4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489" w:type="dxa"/>
            <w:noWrap/>
            <w:vAlign w:val="center"/>
            <w:hideMark/>
          </w:tcPr>
          <w:p w14:paraId="03DF52E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461" w:type="dxa"/>
            <w:noWrap/>
            <w:vAlign w:val="center"/>
            <w:hideMark/>
          </w:tcPr>
          <w:p w14:paraId="297D179B"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461" w:type="dxa"/>
            <w:noWrap/>
            <w:vAlign w:val="center"/>
            <w:hideMark/>
          </w:tcPr>
          <w:p w14:paraId="3EFF500E"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461" w:type="dxa"/>
            <w:noWrap/>
            <w:vAlign w:val="center"/>
            <w:hideMark/>
          </w:tcPr>
          <w:p w14:paraId="63AEEC25"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461" w:type="dxa"/>
            <w:noWrap/>
            <w:vAlign w:val="center"/>
            <w:hideMark/>
          </w:tcPr>
          <w:p w14:paraId="48A63716"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w:t>
            </w:r>
          </w:p>
        </w:tc>
        <w:tc>
          <w:tcPr>
            <w:tcW w:w="995" w:type="dxa"/>
            <w:noWrap/>
            <w:vAlign w:val="center"/>
            <w:hideMark/>
          </w:tcPr>
          <w:p w14:paraId="2B9C1332" w14:textId="77777777" w:rsidR="006455D3" w:rsidRPr="004D4DEC" w:rsidRDefault="006455D3" w:rsidP="004D6160">
            <w:pPr>
              <w:jc w:val="center"/>
              <w:rPr>
                <w:rFonts w:ascii="Plan" w:eastAsia="Times New Roman" w:hAnsi="Plan" w:cs="Times New Roman"/>
                <w:color w:val="000000"/>
                <w:lang w:eastAsia="es-EC"/>
              </w:rPr>
            </w:pPr>
            <w:r w:rsidRPr="003C581E">
              <w:rPr>
                <w:rFonts w:ascii="Plan" w:eastAsia="Times New Roman" w:hAnsi="Plan" w:cs="Times New Roman"/>
                <w:color w:val="000000"/>
                <w:lang w:eastAsia="es-EC"/>
              </w:rPr>
              <w:t>11</w:t>
            </w:r>
          </w:p>
        </w:tc>
      </w:tr>
    </w:tbl>
    <w:p w14:paraId="00AEC9CE" w14:textId="77777777" w:rsidR="006455D3" w:rsidRDefault="006455D3" w:rsidP="006455D3">
      <w:pPr>
        <w:spacing w:after="0" w:line="240" w:lineRule="auto"/>
        <w:rPr>
          <w:rFonts w:ascii="Plan" w:hAnsi="Plan"/>
          <w:b/>
          <w:sz w:val="24"/>
          <w:szCs w:val="24"/>
        </w:rPr>
        <w:sectPr w:rsidR="006455D3" w:rsidSect="004D4DEC">
          <w:pgSz w:w="16838" w:h="11906" w:orient="landscape"/>
          <w:pgMar w:top="720" w:right="720" w:bottom="720" w:left="720" w:header="708" w:footer="708" w:gutter="0"/>
          <w:cols w:space="708"/>
          <w:docGrid w:linePitch="360"/>
        </w:sectPr>
      </w:pPr>
    </w:p>
    <w:p w14:paraId="4D6717DB" w14:textId="249D9DBD" w:rsidR="006455D3" w:rsidRDefault="00260B39" w:rsidP="00260B39">
      <w:pPr>
        <w:spacing w:after="0" w:line="240" w:lineRule="auto"/>
        <w:jc w:val="center"/>
        <w:rPr>
          <w:rFonts w:ascii="Plan" w:hAnsi="Plan"/>
          <w:b/>
          <w:sz w:val="24"/>
          <w:szCs w:val="24"/>
        </w:rPr>
      </w:pPr>
      <w:r>
        <w:rPr>
          <w:rFonts w:ascii="Plan" w:hAnsi="Plan"/>
          <w:b/>
          <w:sz w:val="24"/>
          <w:szCs w:val="24"/>
        </w:rPr>
        <w:lastRenderedPageBreak/>
        <w:t>Lugar de entrega</w:t>
      </w:r>
    </w:p>
    <w:tbl>
      <w:tblPr>
        <w:tblStyle w:val="Tablaconcuadrcula"/>
        <w:tblW w:w="0" w:type="auto"/>
        <w:tblLook w:val="04A0" w:firstRow="1" w:lastRow="0" w:firstColumn="1" w:lastColumn="0" w:noHBand="0" w:noVBand="1"/>
      </w:tblPr>
      <w:tblGrid>
        <w:gridCol w:w="373"/>
        <w:gridCol w:w="3187"/>
        <w:gridCol w:w="832"/>
        <w:gridCol w:w="807"/>
        <w:gridCol w:w="1184"/>
        <w:gridCol w:w="4914"/>
        <w:gridCol w:w="2697"/>
      </w:tblGrid>
      <w:tr w:rsidR="00260B39" w:rsidRPr="0096787F" w14:paraId="65A5490F" w14:textId="5BE953B4" w:rsidTr="00260B39">
        <w:trPr>
          <w:trHeight w:val="300"/>
        </w:trPr>
        <w:tc>
          <w:tcPr>
            <w:tcW w:w="0" w:type="auto"/>
            <w:noWrap/>
            <w:hideMark/>
          </w:tcPr>
          <w:p w14:paraId="456658CF" w14:textId="77777777" w:rsidR="00260B39" w:rsidRPr="0096787F" w:rsidRDefault="00260B39" w:rsidP="004D6160">
            <w:pPr>
              <w:rPr>
                <w:rFonts w:ascii="Plan" w:eastAsia="Times New Roman" w:hAnsi="Plan"/>
                <w:b/>
                <w:bCs/>
                <w:lang w:eastAsia="es-EC"/>
              </w:rPr>
            </w:pPr>
            <w:r w:rsidRPr="0096787F">
              <w:rPr>
                <w:rFonts w:ascii="Plan" w:eastAsia="Times New Roman" w:hAnsi="Plan"/>
                <w:b/>
                <w:bCs/>
                <w:lang w:eastAsia="es-EC"/>
              </w:rPr>
              <w:t>I</w:t>
            </w:r>
            <w:r>
              <w:rPr>
                <w:rFonts w:ascii="Plan" w:eastAsia="Times New Roman" w:hAnsi="Plan"/>
                <w:b/>
                <w:bCs/>
                <w:lang w:eastAsia="es-EC"/>
              </w:rPr>
              <w:t>E</w:t>
            </w:r>
          </w:p>
        </w:tc>
        <w:tc>
          <w:tcPr>
            <w:tcW w:w="0" w:type="auto"/>
            <w:noWrap/>
            <w:hideMark/>
          </w:tcPr>
          <w:p w14:paraId="0269DEC3" w14:textId="77777777" w:rsidR="00260B39" w:rsidRPr="0096787F" w:rsidRDefault="00260B39" w:rsidP="004D6160">
            <w:pPr>
              <w:rPr>
                <w:rFonts w:ascii="Plan" w:eastAsia="Times New Roman" w:hAnsi="Plan"/>
                <w:b/>
                <w:bCs/>
                <w:lang w:eastAsia="es-EC"/>
              </w:rPr>
            </w:pPr>
            <w:r w:rsidRPr="0096787F">
              <w:rPr>
                <w:rFonts w:ascii="Plan" w:eastAsia="Times New Roman" w:hAnsi="Plan"/>
                <w:b/>
                <w:bCs/>
                <w:lang w:eastAsia="es-EC"/>
              </w:rPr>
              <w:t>Nombre Institución</w:t>
            </w:r>
          </w:p>
        </w:tc>
        <w:tc>
          <w:tcPr>
            <w:tcW w:w="0" w:type="auto"/>
            <w:noWrap/>
            <w:hideMark/>
          </w:tcPr>
          <w:p w14:paraId="32937EFC" w14:textId="77777777" w:rsidR="00260B39" w:rsidRPr="0096787F" w:rsidRDefault="00260B39" w:rsidP="004D6160">
            <w:pPr>
              <w:rPr>
                <w:rFonts w:ascii="Plan" w:eastAsia="Times New Roman" w:hAnsi="Plan"/>
                <w:b/>
                <w:bCs/>
                <w:lang w:eastAsia="es-EC"/>
              </w:rPr>
            </w:pPr>
            <w:r w:rsidRPr="0096787F">
              <w:rPr>
                <w:rFonts w:ascii="Plan" w:eastAsia="Times New Roman" w:hAnsi="Plan"/>
                <w:b/>
                <w:bCs/>
                <w:lang w:eastAsia="es-EC"/>
              </w:rPr>
              <w:t xml:space="preserve">No. </w:t>
            </w:r>
            <w:r>
              <w:rPr>
                <w:rFonts w:ascii="Plan" w:eastAsia="Times New Roman" w:hAnsi="Plan"/>
                <w:b/>
                <w:bCs/>
                <w:lang w:eastAsia="es-EC"/>
              </w:rPr>
              <w:t>AMIE</w:t>
            </w:r>
          </w:p>
        </w:tc>
        <w:tc>
          <w:tcPr>
            <w:tcW w:w="0" w:type="auto"/>
            <w:noWrap/>
            <w:hideMark/>
          </w:tcPr>
          <w:p w14:paraId="5F7B6077" w14:textId="77777777" w:rsidR="00260B39" w:rsidRPr="0096787F" w:rsidRDefault="00260B39" w:rsidP="004D6160">
            <w:pPr>
              <w:rPr>
                <w:rFonts w:ascii="Plan" w:eastAsia="Times New Roman" w:hAnsi="Plan"/>
                <w:b/>
                <w:bCs/>
                <w:lang w:eastAsia="es-EC"/>
              </w:rPr>
            </w:pPr>
            <w:r w:rsidRPr="0096787F">
              <w:rPr>
                <w:rFonts w:ascii="Plan" w:eastAsia="Times New Roman" w:hAnsi="Plan"/>
                <w:b/>
                <w:bCs/>
                <w:lang w:eastAsia="es-EC"/>
              </w:rPr>
              <w:t>Cantón</w:t>
            </w:r>
          </w:p>
        </w:tc>
        <w:tc>
          <w:tcPr>
            <w:tcW w:w="0" w:type="auto"/>
            <w:noWrap/>
            <w:hideMark/>
          </w:tcPr>
          <w:p w14:paraId="1B309AB0" w14:textId="77777777" w:rsidR="00260B39" w:rsidRPr="0096787F" w:rsidRDefault="00260B39" w:rsidP="004D6160">
            <w:pPr>
              <w:rPr>
                <w:rFonts w:ascii="Plan" w:eastAsia="Times New Roman" w:hAnsi="Plan"/>
                <w:b/>
                <w:bCs/>
                <w:lang w:eastAsia="es-EC"/>
              </w:rPr>
            </w:pPr>
            <w:r w:rsidRPr="0096787F">
              <w:rPr>
                <w:rFonts w:ascii="Plan" w:eastAsia="Times New Roman" w:hAnsi="Plan"/>
                <w:b/>
                <w:bCs/>
                <w:lang w:eastAsia="es-EC"/>
              </w:rPr>
              <w:t>Parroquia</w:t>
            </w:r>
          </w:p>
        </w:tc>
        <w:tc>
          <w:tcPr>
            <w:tcW w:w="0" w:type="auto"/>
            <w:noWrap/>
            <w:hideMark/>
          </w:tcPr>
          <w:p w14:paraId="32AB032B" w14:textId="77777777" w:rsidR="00260B39" w:rsidRPr="0096787F" w:rsidRDefault="00260B39" w:rsidP="004D6160">
            <w:pPr>
              <w:rPr>
                <w:rFonts w:ascii="Plan" w:eastAsia="Times New Roman" w:hAnsi="Plan"/>
                <w:b/>
                <w:bCs/>
                <w:lang w:eastAsia="es-EC"/>
              </w:rPr>
            </w:pPr>
            <w:r w:rsidRPr="0096787F">
              <w:rPr>
                <w:rFonts w:ascii="Plan" w:eastAsia="Times New Roman" w:hAnsi="Plan"/>
                <w:b/>
                <w:bCs/>
                <w:lang w:eastAsia="es-EC"/>
              </w:rPr>
              <w:t>Dirección</w:t>
            </w:r>
          </w:p>
        </w:tc>
        <w:tc>
          <w:tcPr>
            <w:tcW w:w="0" w:type="auto"/>
          </w:tcPr>
          <w:p w14:paraId="213D09E4" w14:textId="2053B21B" w:rsidR="00260B39" w:rsidRPr="0096787F" w:rsidRDefault="00260B39" w:rsidP="004D6160">
            <w:pPr>
              <w:rPr>
                <w:rFonts w:ascii="Plan" w:eastAsia="Times New Roman" w:hAnsi="Plan"/>
                <w:b/>
                <w:bCs/>
                <w:lang w:eastAsia="es-EC"/>
              </w:rPr>
            </w:pPr>
            <w:r>
              <w:rPr>
                <w:rFonts w:ascii="Plan" w:eastAsia="Times New Roman" w:hAnsi="Plan"/>
                <w:b/>
                <w:bCs/>
                <w:lang w:eastAsia="es-EC"/>
              </w:rPr>
              <w:t>Geolocalización</w:t>
            </w:r>
          </w:p>
        </w:tc>
      </w:tr>
      <w:tr w:rsidR="00260B39" w:rsidRPr="0096787F" w14:paraId="786DFE6E" w14:textId="53CAB121" w:rsidTr="00FB09E5">
        <w:trPr>
          <w:trHeight w:val="300"/>
        </w:trPr>
        <w:tc>
          <w:tcPr>
            <w:tcW w:w="0" w:type="auto"/>
            <w:noWrap/>
            <w:hideMark/>
          </w:tcPr>
          <w:p w14:paraId="10F0A662"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1</w:t>
            </w:r>
          </w:p>
        </w:tc>
        <w:tc>
          <w:tcPr>
            <w:tcW w:w="0" w:type="auto"/>
            <w:noWrap/>
            <w:hideMark/>
          </w:tcPr>
          <w:p w14:paraId="7B2BC096"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Tumbaco</w:t>
            </w:r>
          </w:p>
        </w:tc>
        <w:tc>
          <w:tcPr>
            <w:tcW w:w="0" w:type="auto"/>
            <w:noWrap/>
            <w:hideMark/>
          </w:tcPr>
          <w:p w14:paraId="5888232A"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17h02108</w:t>
            </w:r>
          </w:p>
        </w:tc>
        <w:tc>
          <w:tcPr>
            <w:tcW w:w="0" w:type="auto"/>
            <w:noWrap/>
            <w:hideMark/>
          </w:tcPr>
          <w:p w14:paraId="79B9F904"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Quito</w:t>
            </w:r>
          </w:p>
        </w:tc>
        <w:tc>
          <w:tcPr>
            <w:tcW w:w="0" w:type="auto"/>
            <w:noWrap/>
            <w:hideMark/>
          </w:tcPr>
          <w:p w14:paraId="6E930AD5"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Tumbaco</w:t>
            </w:r>
          </w:p>
        </w:tc>
        <w:tc>
          <w:tcPr>
            <w:tcW w:w="0" w:type="auto"/>
            <w:noWrap/>
            <w:hideMark/>
          </w:tcPr>
          <w:p w14:paraId="1A137B4D"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Av</w:t>
            </w:r>
            <w:r>
              <w:rPr>
                <w:rFonts w:ascii="Plan" w:eastAsia="Times New Roman" w:hAnsi="Plan"/>
                <w:lang w:eastAsia="es-EC"/>
              </w:rPr>
              <w:t>.</w:t>
            </w:r>
            <w:r w:rsidRPr="0096787F">
              <w:rPr>
                <w:rFonts w:ascii="Plan" w:eastAsia="Times New Roman" w:hAnsi="Plan"/>
                <w:lang w:eastAsia="es-EC"/>
              </w:rPr>
              <w:t xml:space="preserve"> Jose Vinueza E12 183 Y Alfredo Donoso Barrio Tola Chica 3 Sector La Morita</w:t>
            </w:r>
          </w:p>
        </w:tc>
        <w:tc>
          <w:tcPr>
            <w:tcW w:w="0" w:type="auto"/>
            <w:vAlign w:val="bottom"/>
          </w:tcPr>
          <w:p w14:paraId="21FA29FD" w14:textId="56CD0F7F" w:rsidR="00260B39" w:rsidRPr="0096787F" w:rsidRDefault="00260B39" w:rsidP="00260B39">
            <w:pPr>
              <w:rPr>
                <w:rFonts w:ascii="Plan" w:eastAsia="Times New Roman" w:hAnsi="Plan"/>
                <w:lang w:eastAsia="es-EC"/>
              </w:rPr>
            </w:pPr>
            <w:hyperlink r:id="rId12" w:history="1">
              <w:r>
                <w:rPr>
                  <w:rStyle w:val="Hipervnculo"/>
                  <w:rFonts w:ascii="Calibri" w:hAnsi="Calibri" w:cs="Calibri"/>
                </w:rPr>
                <w:t>https://goo.gl/maps/bwphNS7AKh532kuq5</w:t>
              </w:r>
            </w:hyperlink>
          </w:p>
        </w:tc>
      </w:tr>
      <w:tr w:rsidR="00260B39" w:rsidRPr="0096787F" w14:paraId="29311D17" w14:textId="3D75162D" w:rsidTr="00FB09E5">
        <w:trPr>
          <w:trHeight w:val="300"/>
        </w:trPr>
        <w:tc>
          <w:tcPr>
            <w:tcW w:w="0" w:type="auto"/>
            <w:noWrap/>
            <w:hideMark/>
          </w:tcPr>
          <w:p w14:paraId="2EC6AA6A"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2</w:t>
            </w:r>
          </w:p>
        </w:tc>
        <w:tc>
          <w:tcPr>
            <w:tcW w:w="0" w:type="auto"/>
            <w:noWrap/>
            <w:hideMark/>
          </w:tcPr>
          <w:p w14:paraId="16846014"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 xml:space="preserve">4 </w:t>
            </w:r>
            <w:r>
              <w:rPr>
                <w:rFonts w:ascii="Plan" w:eastAsia="Times New Roman" w:hAnsi="Plan"/>
                <w:lang w:eastAsia="es-EC"/>
              </w:rPr>
              <w:t>d</w:t>
            </w:r>
            <w:r w:rsidRPr="0096787F">
              <w:rPr>
                <w:rFonts w:ascii="Plan" w:eastAsia="Times New Roman" w:hAnsi="Plan"/>
                <w:lang w:eastAsia="es-EC"/>
              </w:rPr>
              <w:t xml:space="preserve">e </w:t>
            </w:r>
            <w:proofErr w:type="gramStart"/>
            <w:r w:rsidRPr="0096787F">
              <w:rPr>
                <w:rFonts w:ascii="Plan" w:eastAsia="Times New Roman" w:hAnsi="Plan"/>
                <w:lang w:eastAsia="es-EC"/>
              </w:rPr>
              <w:t>Noviembre</w:t>
            </w:r>
            <w:proofErr w:type="gramEnd"/>
          </w:p>
        </w:tc>
        <w:tc>
          <w:tcPr>
            <w:tcW w:w="0" w:type="auto"/>
            <w:noWrap/>
            <w:hideMark/>
          </w:tcPr>
          <w:p w14:paraId="6F66A240"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17h02296</w:t>
            </w:r>
          </w:p>
        </w:tc>
        <w:tc>
          <w:tcPr>
            <w:tcW w:w="0" w:type="auto"/>
            <w:noWrap/>
            <w:hideMark/>
          </w:tcPr>
          <w:p w14:paraId="4F6B59ED"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Mejía</w:t>
            </w:r>
          </w:p>
        </w:tc>
        <w:tc>
          <w:tcPr>
            <w:tcW w:w="0" w:type="auto"/>
            <w:noWrap/>
            <w:hideMark/>
          </w:tcPr>
          <w:p w14:paraId="6465A97E" w14:textId="77777777" w:rsidR="00260B39" w:rsidRPr="0096787F" w:rsidRDefault="00260B39" w:rsidP="00260B39">
            <w:pPr>
              <w:rPr>
                <w:rFonts w:ascii="Plan" w:eastAsia="Times New Roman" w:hAnsi="Plan"/>
                <w:lang w:eastAsia="es-EC"/>
              </w:rPr>
            </w:pPr>
            <w:proofErr w:type="spellStart"/>
            <w:r w:rsidRPr="0096787F">
              <w:rPr>
                <w:rFonts w:ascii="Plan" w:eastAsia="Times New Roman" w:hAnsi="Plan"/>
                <w:lang w:eastAsia="es-EC"/>
              </w:rPr>
              <w:t>Cutuglahua</w:t>
            </w:r>
            <w:proofErr w:type="spellEnd"/>
          </w:p>
        </w:tc>
        <w:tc>
          <w:tcPr>
            <w:tcW w:w="0" w:type="auto"/>
            <w:noWrap/>
            <w:hideMark/>
          </w:tcPr>
          <w:p w14:paraId="2B244328"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Barrio La Joya 1</w:t>
            </w:r>
          </w:p>
        </w:tc>
        <w:tc>
          <w:tcPr>
            <w:tcW w:w="0" w:type="auto"/>
            <w:vAlign w:val="bottom"/>
          </w:tcPr>
          <w:p w14:paraId="4FE0875A" w14:textId="1AA934ED" w:rsidR="00260B39" w:rsidRPr="0096787F" w:rsidRDefault="00260B39" w:rsidP="00260B39">
            <w:pPr>
              <w:rPr>
                <w:rFonts w:ascii="Plan" w:eastAsia="Times New Roman" w:hAnsi="Plan"/>
                <w:lang w:eastAsia="es-EC"/>
              </w:rPr>
            </w:pPr>
            <w:hyperlink r:id="rId13" w:history="1">
              <w:r w:rsidRPr="008447F6">
                <w:rPr>
                  <w:rStyle w:val="Hipervnculo"/>
                  <w:rFonts w:ascii="Calibri" w:hAnsi="Calibri" w:cs="Calibri"/>
                </w:rPr>
                <w:t>https://goo.gl/maps/D1ioDuaDus2tjcpi6</w:t>
              </w:r>
            </w:hyperlink>
            <w:r>
              <w:rPr>
                <w:rFonts w:ascii="Calibri" w:hAnsi="Calibri" w:cs="Calibri"/>
                <w:color w:val="0563C1"/>
                <w:u w:val="single"/>
              </w:rPr>
              <w:t xml:space="preserve"> </w:t>
            </w:r>
            <w:r w:rsidRPr="00260B39">
              <w:rPr>
                <w:rFonts w:ascii="Calibri" w:hAnsi="Calibri" w:cs="Calibri"/>
              </w:rPr>
              <w:t>(aparece como "Escuela La Joya")</w:t>
            </w:r>
          </w:p>
        </w:tc>
      </w:tr>
      <w:tr w:rsidR="00260B39" w:rsidRPr="0096787F" w14:paraId="326CFA01" w14:textId="576FA277" w:rsidTr="00FB09E5">
        <w:trPr>
          <w:trHeight w:val="300"/>
        </w:trPr>
        <w:tc>
          <w:tcPr>
            <w:tcW w:w="0" w:type="auto"/>
            <w:noWrap/>
            <w:hideMark/>
          </w:tcPr>
          <w:p w14:paraId="5C35C0BD"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3</w:t>
            </w:r>
          </w:p>
        </w:tc>
        <w:tc>
          <w:tcPr>
            <w:tcW w:w="0" w:type="auto"/>
            <w:noWrap/>
            <w:hideMark/>
          </w:tcPr>
          <w:p w14:paraId="152FF425"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Institución Educativa Fiscal Once De Febrero</w:t>
            </w:r>
          </w:p>
        </w:tc>
        <w:tc>
          <w:tcPr>
            <w:tcW w:w="0" w:type="auto"/>
            <w:noWrap/>
            <w:hideMark/>
          </w:tcPr>
          <w:p w14:paraId="6BB5EEFA"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17h01862</w:t>
            </w:r>
          </w:p>
        </w:tc>
        <w:tc>
          <w:tcPr>
            <w:tcW w:w="0" w:type="auto"/>
            <w:noWrap/>
            <w:hideMark/>
          </w:tcPr>
          <w:p w14:paraId="3D9DEE39"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Quito</w:t>
            </w:r>
          </w:p>
        </w:tc>
        <w:tc>
          <w:tcPr>
            <w:tcW w:w="0" w:type="auto"/>
            <w:noWrap/>
            <w:hideMark/>
          </w:tcPr>
          <w:p w14:paraId="6EC8CEDB" w14:textId="77777777" w:rsidR="00260B39" w:rsidRPr="0096787F" w:rsidRDefault="00260B39" w:rsidP="00260B39">
            <w:pPr>
              <w:rPr>
                <w:rFonts w:ascii="Plan" w:eastAsia="Times New Roman" w:hAnsi="Plan"/>
                <w:lang w:eastAsia="es-EC"/>
              </w:rPr>
            </w:pPr>
            <w:proofErr w:type="spellStart"/>
            <w:r w:rsidRPr="0096787F">
              <w:rPr>
                <w:rFonts w:ascii="Plan" w:eastAsia="Times New Roman" w:hAnsi="Plan"/>
                <w:lang w:eastAsia="es-EC"/>
              </w:rPr>
              <w:t>Nay</w:t>
            </w:r>
            <w:r>
              <w:rPr>
                <w:rFonts w:ascii="Plan" w:eastAsia="Times New Roman" w:hAnsi="Plan"/>
                <w:lang w:eastAsia="es-EC"/>
              </w:rPr>
              <w:t>ó</w:t>
            </w:r>
            <w:r w:rsidRPr="0096787F">
              <w:rPr>
                <w:rFonts w:ascii="Plan" w:eastAsia="Times New Roman" w:hAnsi="Plan"/>
                <w:lang w:eastAsia="es-EC"/>
              </w:rPr>
              <w:t>n</w:t>
            </w:r>
            <w:proofErr w:type="spellEnd"/>
          </w:p>
        </w:tc>
        <w:tc>
          <w:tcPr>
            <w:tcW w:w="0" w:type="auto"/>
            <w:noWrap/>
            <w:hideMark/>
          </w:tcPr>
          <w:p w14:paraId="28B492B5"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Luis Cordero Y Tupac Yupanqui -La Pirámide</w:t>
            </w:r>
          </w:p>
        </w:tc>
        <w:tc>
          <w:tcPr>
            <w:tcW w:w="0" w:type="auto"/>
            <w:vAlign w:val="bottom"/>
          </w:tcPr>
          <w:p w14:paraId="70B888B1" w14:textId="6CE4D0A1" w:rsidR="00260B39" w:rsidRPr="0096787F" w:rsidRDefault="00260B39" w:rsidP="00260B39">
            <w:pPr>
              <w:rPr>
                <w:rFonts w:ascii="Plan" w:eastAsia="Times New Roman" w:hAnsi="Plan"/>
                <w:lang w:eastAsia="es-EC"/>
              </w:rPr>
            </w:pPr>
            <w:hyperlink r:id="rId14" w:history="1">
              <w:r>
                <w:rPr>
                  <w:rStyle w:val="Hipervnculo"/>
                  <w:rFonts w:ascii="Calibri" w:hAnsi="Calibri" w:cs="Calibri"/>
                </w:rPr>
                <w:t>https://goo.gl/maps/1FZzySPN2ECoKKfP6</w:t>
              </w:r>
            </w:hyperlink>
          </w:p>
        </w:tc>
      </w:tr>
      <w:tr w:rsidR="00260B39" w:rsidRPr="0096787F" w14:paraId="2B6D54C2" w14:textId="0847D907" w:rsidTr="00FB09E5">
        <w:trPr>
          <w:trHeight w:val="300"/>
        </w:trPr>
        <w:tc>
          <w:tcPr>
            <w:tcW w:w="0" w:type="auto"/>
            <w:noWrap/>
            <w:hideMark/>
          </w:tcPr>
          <w:p w14:paraId="19BFC072"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4</w:t>
            </w:r>
          </w:p>
        </w:tc>
        <w:tc>
          <w:tcPr>
            <w:tcW w:w="0" w:type="auto"/>
            <w:noWrap/>
            <w:hideMark/>
          </w:tcPr>
          <w:p w14:paraId="6C46A536"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Juan Salinas</w:t>
            </w:r>
          </w:p>
        </w:tc>
        <w:tc>
          <w:tcPr>
            <w:tcW w:w="0" w:type="auto"/>
            <w:noWrap/>
            <w:hideMark/>
          </w:tcPr>
          <w:p w14:paraId="6D3CF39D"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17h02438</w:t>
            </w:r>
          </w:p>
        </w:tc>
        <w:tc>
          <w:tcPr>
            <w:tcW w:w="0" w:type="auto"/>
            <w:noWrap/>
            <w:hideMark/>
          </w:tcPr>
          <w:p w14:paraId="565AB68F"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Rumiñahui</w:t>
            </w:r>
          </w:p>
        </w:tc>
        <w:tc>
          <w:tcPr>
            <w:tcW w:w="0" w:type="auto"/>
            <w:noWrap/>
            <w:hideMark/>
          </w:tcPr>
          <w:p w14:paraId="711A74C5" w14:textId="77777777" w:rsidR="00260B39" w:rsidRPr="0096787F" w:rsidRDefault="00260B39" w:rsidP="00260B39">
            <w:pPr>
              <w:rPr>
                <w:rFonts w:ascii="Plan" w:eastAsia="Times New Roman" w:hAnsi="Plan"/>
                <w:lang w:eastAsia="es-EC"/>
              </w:rPr>
            </w:pPr>
            <w:proofErr w:type="spellStart"/>
            <w:r w:rsidRPr="0096787F">
              <w:rPr>
                <w:rFonts w:ascii="Plan" w:eastAsia="Times New Roman" w:hAnsi="Plan"/>
                <w:lang w:eastAsia="es-EC"/>
              </w:rPr>
              <w:t>Sangolqui</w:t>
            </w:r>
            <w:proofErr w:type="spellEnd"/>
          </w:p>
        </w:tc>
        <w:tc>
          <w:tcPr>
            <w:tcW w:w="0" w:type="auto"/>
            <w:noWrap/>
            <w:hideMark/>
          </w:tcPr>
          <w:p w14:paraId="1EFEAE31"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 xml:space="preserve">Av. Atahualpa 268 </w:t>
            </w:r>
            <w:proofErr w:type="spellStart"/>
            <w:r w:rsidRPr="0096787F">
              <w:rPr>
                <w:rFonts w:ascii="Plan" w:eastAsia="Times New Roman" w:hAnsi="Plan"/>
                <w:lang w:eastAsia="es-EC"/>
              </w:rPr>
              <w:t>Urbinajado</w:t>
            </w:r>
            <w:proofErr w:type="spellEnd"/>
          </w:p>
        </w:tc>
        <w:tc>
          <w:tcPr>
            <w:tcW w:w="0" w:type="auto"/>
            <w:vAlign w:val="bottom"/>
          </w:tcPr>
          <w:p w14:paraId="475D8C1A" w14:textId="21249AAA" w:rsidR="00260B39" w:rsidRPr="0096787F" w:rsidRDefault="00260B39" w:rsidP="00260B39">
            <w:pPr>
              <w:rPr>
                <w:rFonts w:ascii="Plan" w:eastAsia="Times New Roman" w:hAnsi="Plan"/>
                <w:lang w:eastAsia="es-EC"/>
              </w:rPr>
            </w:pPr>
            <w:hyperlink r:id="rId15" w:history="1">
              <w:r>
                <w:rPr>
                  <w:rStyle w:val="Hipervnculo"/>
                  <w:rFonts w:ascii="Calibri" w:hAnsi="Calibri" w:cs="Calibri"/>
                </w:rPr>
                <w:t>https://goo.gl/maps/52Kaxiu6KE8AcqsY7</w:t>
              </w:r>
            </w:hyperlink>
          </w:p>
        </w:tc>
      </w:tr>
      <w:tr w:rsidR="00260B39" w:rsidRPr="0096787F" w14:paraId="5F77113C" w14:textId="5E12C4B8" w:rsidTr="00FB09E5">
        <w:trPr>
          <w:trHeight w:val="300"/>
        </w:trPr>
        <w:tc>
          <w:tcPr>
            <w:tcW w:w="0" w:type="auto"/>
            <w:noWrap/>
            <w:hideMark/>
          </w:tcPr>
          <w:p w14:paraId="1C5970D8"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5</w:t>
            </w:r>
          </w:p>
        </w:tc>
        <w:tc>
          <w:tcPr>
            <w:tcW w:w="0" w:type="auto"/>
            <w:noWrap/>
            <w:hideMark/>
          </w:tcPr>
          <w:p w14:paraId="2E4AC432"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Ruperto Alarcón Falconi</w:t>
            </w:r>
          </w:p>
        </w:tc>
        <w:tc>
          <w:tcPr>
            <w:tcW w:w="0" w:type="auto"/>
            <w:noWrap/>
            <w:hideMark/>
          </w:tcPr>
          <w:p w14:paraId="05556EB6"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17h02481</w:t>
            </w:r>
          </w:p>
        </w:tc>
        <w:tc>
          <w:tcPr>
            <w:tcW w:w="0" w:type="auto"/>
            <w:noWrap/>
            <w:hideMark/>
          </w:tcPr>
          <w:p w14:paraId="3984E69A"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Rumiñahui</w:t>
            </w:r>
          </w:p>
        </w:tc>
        <w:tc>
          <w:tcPr>
            <w:tcW w:w="0" w:type="auto"/>
            <w:noWrap/>
            <w:hideMark/>
          </w:tcPr>
          <w:p w14:paraId="3A8F7B69" w14:textId="77777777" w:rsidR="00260B39" w:rsidRPr="0096787F" w:rsidRDefault="00260B39" w:rsidP="00260B39">
            <w:pPr>
              <w:rPr>
                <w:rFonts w:ascii="Plan" w:eastAsia="Times New Roman" w:hAnsi="Plan"/>
                <w:lang w:eastAsia="es-EC"/>
              </w:rPr>
            </w:pPr>
            <w:proofErr w:type="spellStart"/>
            <w:r w:rsidRPr="0096787F">
              <w:rPr>
                <w:rFonts w:ascii="Plan" w:eastAsia="Times New Roman" w:hAnsi="Plan"/>
                <w:lang w:eastAsia="es-EC"/>
              </w:rPr>
              <w:t>Cotogchoa</w:t>
            </w:r>
            <w:proofErr w:type="spellEnd"/>
          </w:p>
        </w:tc>
        <w:tc>
          <w:tcPr>
            <w:tcW w:w="0" w:type="auto"/>
            <w:noWrap/>
            <w:hideMark/>
          </w:tcPr>
          <w:p w14:paraId="2D7E4057"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 xml:space="preserve">Jamba 237 </w:t>
            </w:r>
            <w:proofErr w:type="spellStart"/>
            <w:r w:rsidRPr="0096787F">
              <w:rPr>
                <w:rFonts w:ascii="Plan" w:eastAsia="Times New Roman" w:hAnsi="Plan"/>
                <w:lang w:eastAsia="es-EC"/>
              </w:rPr>
              <w:t>Camapi</w:t>
            </w:r>
            <w:proofErr w:type="spellEnd"/>
            <w:r w:rsidRPr="0096787F">
              <w:rPr>
                <w:rFonts w:ascii="Plan" w:eastAsia="Times New Roman" w:hAnsi="Plan"/>
                <w:lang w:eastAsia="es-EC"/>
              </w:rPr>
              <w:t xml:space="preserve"> Barrio Central</w:t>
            </w:r>
          </w:p>
        </w:tc>
        <w:tc>
          <w:tcPr>
            <w:tcW w:w="0" w:type="auto"/>
            <w:vAlign w:val="bottom"/>
          </w:tcPr>
          <w:p w14:paraId="11119DB0" w14:textId="2E5E3231" w:rsidR="00260B39" w:rsidRPr="0096787F" w:rsidRDefault="00260B39" w:rsidP="00260B39">
            <w:pPr>
              <w:rPr>
                <w:rFonts w:ascii="Plan" w:eastAsia="Times New Roman" w:hAnsi="Plan"/>
                <w:lang w:eastAsia="es-EC"/>
              </w:rPr>
            </w:pPr>
            <w:hyperlink r:id="rId16" w:history="1">
              <w:r w:rsidRPr="008447F6">
                <w:rPr>
                  <w:rStyle w:val="Hipervnculo"/>
                  <w:rFonts w:ascii="Calibri" w:hAnsi="Calibri" w:cs="Calibri"/>
                </w:rPr>
                <w:t>https://goo.gl/maps/KEwSWyhUakWPjSZf6</w:t>
              </w:r>
            </w:hyperlink>
            <w:r w:rsidRPr="00260B39">
              <w:rPr>
                <w:rFonts w:ascii="Calibri" w:hAnsi="Calibri" w:cs="Calibri"/>
              </w:rPr>
              <w:t xml:space="preserve"> (aparece como "Escuela Rumiñahui")</w:t>
            </w:r>
          </w:p>
        </w:tc>
      </w:tr>
      <w:tr w:rsidR="00260B39" w:rsidRPr="0096787F" w14:paraId="3B06CE2F" w14:textId="115E8EFC" w:rsidTr="00FB09E5">
        <w:trPr>
          <w:trHeight w:val="300"/>
        </w:trPr>
        <w:tc>
          <w:tcPr>
            <w:tcW w:w="0" w:type="auto"/>
            <w:noWrap/>
            <w:hideMark/>
          </w:tcPr>
          <w:p w14:paraId="75DD1D82"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6</w:t>
            </w:r>
          </w:p>
        </w:tc>
        <w:tc>
          <w:tcPr>
            <w:tcW w:w="0" w:type="auto"/>
            <w:noWrap/>
            <w:hideMark/>
          </w:tcPr>
          <w:p w14:paraId="3EC207F3"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Eduardo Salazar Gomez</w:t>
            </w:r>
          </w:p>
        </w:tc>
        <w:tc>
          <w:tcPr>
            <w:tcW w:w="0" w:type="auto"/>
            <w:noWrap/>
            <w:hideMark/>
          </w:tcPr>
          <w:p w14:paraId="34B7DBB5"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17h01903</w:t>
            </w:r>
          </w:p>
        </w:tc>
        <w:tc>
          <w:tcPr>
            <w:tcW w:w="0" w:type="auto"/>
            <w:noWrap/>
            <w:hideMark/>
          </w:tcPr>
          <w:p w14:paraId="0C746DD9"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Quito</w:t>
            </w:r>
          </w:p>
        </w:tc>
        <w:tc>
          <w:tcPr>
            <w:tcW w:w="0" w:type="auto"/>
            <w:noWrap/>
            <w:hideMark/>
          </w:tcPr>
          <w:p w14:paraId="69A6CF0F"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Pifo</w:t>
            </w:r>
          </w:p>
        </w:tc>
        <w:tc>
          <w:tcPr>
            <w:tcW w:w="0" w:type="auto"/>
            <w:noWrap/>
            <w:hideMark/>
          </w:tcPr>
          <w:p w14:paraId="3F625940"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Rafael Delgado E Inter A 3 Cuadras De La Parada De Buses De Pifo</w:t>
            </w:r>
          </w:p>
        </w:tc>
        <w:tc>
          <w:tcPr>
            <w:tcW w:w="0" w:type="auto"/>
            <w:vAlign w:val="bottom"/>
          </w:tcPr>
          <w:p w14:paraId="73A01FAD" w14:textId="164A38DD" w:rsidR="00260B39" w:rsidRPr="0096787F" w:rsidRDefault="00260B39" w:rsidP="00260B39">
            <w:pPr>
              <w:rPr>
                <w:rFonts w:ascii="Plan" w:eastAsia="Times New Roman" w:hAnsi="Plan"/>
                <w:lang w:eastAsia="es-EC"/>
              </w:rPr>
            </w:pPr>
            <w:hyperlink r:id="rId17" w:history="1">
              <w:r>
                <w:rPr>
                  <w:rStyle w:val="Hipervnculo"/>
                  <w:rFonts w:ascii="Calibri" w:hAnsi="Calibri" w:cs="Calibri"/>
                </w:rPr>
                <w:t>https://goo.gl/maps/vBZPQHQusYbb4yHk9</w:t>
              </w:r>
            </w:hyperlink>
          </w:p>
        </w:tc>
      </w:tr>
      <w:tr w:rsidR="00260B39" w:rsidRPr="0096787F" w14:paraId="2DBC79FE" w14:textId="5BA90F13" w:rsidTr="00FB09E5">
        <w:trPr>
          <w:trHeight w:val="300"/>
        </w:trPr>
        <w:tc>
          <w:tcPr>
            <w:tcW w:w="0" w:type="auto"/>
            <w:noWrap/>
            <w:hideMark/>
          </w:tcPr>
          <w:p w14:paraId="0F20A410"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7</w:t>
            </w:r>
          </w:p>
        </w:tc>
        <w:tc>
          <w:tcPr>
            <w:tcW w:w="0" w:type="auto"/>
            <w:noWrap/>
            <w:hideMark/>
          </w:tcPr>
          <w:p w14:paraId="7242BC1F"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Atanasio Viteri</w:t>
            </w:r>
          </w:p>
        </w:tc>
        <w:tc>
          <w:tcPr>
            <w:tcW w:w="0" w:type="auto"/>
            <w:noWrap/>
            <w:hideMark/>
          </w:tcPr>
          <w:p w14:paraId="0537E7F4"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17h00127</w:t>
            </w:r>
          </w:p>
        </w:tc>
        <w:tc>
          <w:tcPr>
            <w:tcW w:w="0" w:type="auto"/>
            <w:noWrap/>
            <w:hideMark/>
          </w:tcPr>
          <w:p w14:paraId="4CCA2454"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Quito</w:t>
            </w:r>
          </w:p>
        </w:tc>
        <w:tc>
          <w:tcPr>
            <w:tcW w:w="0" w:type="auto"/>
            <w:noWrap/>
            <w:hideMark/>
          </w:tcPr>
          <w:p w14:paraId="01E07633"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Carcel</w:t>
            </w:r>
            <w:r>
              <w:rPr>
                <w:rFonts w:ascii="Plan" w:eastAsia="Times New Roman" w:hAnsi="Plan"/>
                <w:lang w:eastAsia="es-EC"/>
              </w:rPr>
              <w:t>é</w:t>
            </w:r>
            <w:r w:rsidRPr="0096787F">
              <w:rPr>
                <w:rFonts w:ascii="Plan" w:eastAsia="Times New Roman" w:hAnsi="Plan"/>
                <w:lang w:eastAsia="es-EC"/>
              </w:rPr>
              <w:t>n</w:t>
            </w:r>
          </w:p>
        </w:tc>
        <w:tc>
          <w:tcPr>
            <w:tcW w:w="0" w:type="auto"/>
            <w:noWrap/>
            <w:hideMark/>
          </w:tcPr>
          <w:p w14:paraId="1B23212D"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Calle A 155(E8) Entre 143(N92) Junto Al Estadio De Liga Barrial "Carcel</w:t>
            </w:r>
            <w:r>
              <w:rPr>
                <w:rFonts w:ascii="Plan" w:eastAsia="Times New Roman" w:hAnsi="Plan"/>
                <w:lang w:eastAsia="es-EC"/>
              </w:rPr>
              <w:t>é</w:t>
            </w:r>
            <w:r w:rsidRPr="0096787F">
              <w:rPr>
                <w:rFonts w:ascii="Plan" w:eastAsia="Times New Roman" w:hAnsi="Plan"/>
                <w:lang w:eastAsia="es-EC"/>
              </w:rPr>
              <w:t>n Bajo "</w:t>
            </w:r>
          </w:p>
        </w:tc>
        <w:tc>
          <w:tcPr>
            <w:tcW w:w="0" w:type="auto"/>
            <w:vAlign w:val="bottom"/>
          </w:tcPr>
          <w:p w14:paraId="7FB43F5D" w14:textId="38744556" w:rsidR="00260B39" w:rsidRPr="0096787F" w:rsidRDefault="00260B39" w:rsidP="00260B39">
            <w:pPr>
              <w:rPr>
                <w:rFonts w:ascii="Plan" w:eastAsia="Times New Roman" w:hAnsi="Plan"/>
                <w:lang w:eastAsia="es-EC"/>
              </w:rPr>
            </w:pPr>
            <w:hyperlink r:id="rId18" w:history="1">
              <w:r>
                <w:rPr>
                  <w:rStyle w:val="Hipervnculo"/>
                  <w:rFonts w:ascii="Calibri" w:hAnsi="Calibri" w:cs="Calibri"/>
                </w:rPr>
                <w:t>https://goo.gl/maps/VBidSGnCMTyYPFP47</w:t>
              </w:r>
            </w:hyperlink>
          </w:p>
        </w:tc>
      </w:tr>
      <w:tr w:rsidR="00260B39" w:rsidRPr="0096787F" w14:paraId="3F1A76AD" w14:textId="7DBB8DA7" w:rsidTr="00FB09E5">
        <w:trPr>
          <w:trHeight w:val="300"/>
        </w:trPr>
        <w:tc>
          <w:tcPr>
            <w:tcW w:w="0" w:type="auto"/>
            <w:noWrap/>
            <w:hideMark/>
          </w:tcPr>
          <w:p w14:paraId="32A0CA0F"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8</w:t>
            </w:r>
          </w:p>
        </w:tc>
        <w:tc>
          <w:tcPr>
            <w:tcW w:w="0" w:type="auto"/>
            <w:noWrap/>
            <w:hideMark/>
          </w:tcPr>
          <w:p w14:paraId="5D74718C"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Jorge Washington</w:t>
            </w:r>
          </w:p>
        </w:tc>
        <w:tc>
          <w:tcPr>
            <w:tcW w:w="0" w:type="auto"/>
            <w:noWrap/>
            <w:hideMark/>
          </w:tcPr>
          <w:p w14:paraId="5734E85E"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17h00787</w:t>
            </w:r>
          </w:p>
        </w:tc>
        <w:tc>
          <w:tcPr>
            <w:tcW w:w="0" w:type="auto"/>
            <w:noWrap/>
            <w:hideMark/>
          </w:tcPr>
          <w:p w14:paraId="23C33631"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Quito</w:t>
            </w:r>
          </w:p>
        </w:tc>
        <w:tc>
          <w:tcPr>
            <w:tcW w:w="0" w:type="auto"/>
            <w:noWrap/>
            <w:hideMark/>
          </w:tcPr>
          <w:p w14:paraId="1302B9B0"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Centro Hist</w:t>
            </w:r>
            <w:r>
              <w:rPr>
                <w:rFonts w:ascii="Plan" w:eastAsia="Times New Roman" w:hAnsi="Plan"/>
                <w:lang w:eastAsia="es-EC"/>
              </w:rPr>
              <w:t>ó</w:t>
            </w:r>
            <w:r w:rsidRPr="0096787F">
              <w:rPr>
                <w:rFonts w:ascii="Plan" w:eastAsia="Times New Roman" w:hAnsi="Plan"/>
                <w:lang w:eastAsia="es-EC"/>
              </w:rPr>
              <w:t>rico</w:t>
            </w:r>
            <w:r>
              <w:rPr>
                <w:rStyle w:val="Refdenotaalpie"/>
                <w:rFonts w:ascii="Plan" w:eastAsia="Times New Roman" w:hAnsi="Plan"/>
                <w:lang w:eastAsia="es-EC"/>
              </w:rPr>
              <w:footnoteReference w:id="1"/>
            </w:r>
          </w:p>
        </w:tc>
        <w:tc>
          <w:tcPr>
            <w:tcW w:w="0" w:type="auto"/>
            <w:noWrap/>
            <w:hideMark/>
          </w:tcPr>
          <w:p w14:paraId="6A9A5E24"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Rocafuerte E3-172 Antonio Salas</w:t>
            </w:r>
          </w:p>
        </w:tc>
        <w:tc>
          <w:tcPr>
            <w:tcW w:w="0" w:type="auto"/>
            <w:vAlign w:val="bottom"/>
          </w:tcPr>
          <w:p w14:paraId="1F364904" w14:textId="5F94BFEB" w:rsidR="00260B39" w:rsidRPr="0096787F" w:rsidRDefault="00260B39" w:rsidP="00260B39">
            <w:pPr>
              <w:rPr>
                <w:rFonts w:ascii="Plan" w:eastAsia="Times New Roman" w:hAnsi="Plan"/>
                <w:lang w:eastAsia="es-EC"/>
              </w:rPr>
            </w:pPr>
            <w:hyperlink r:id="rId19" w:history="1">
              <w:r>
                <w:rPr>
                  <w:rStyle w:val="Hipervnculo"/>
                  <w:rFonts w:ascii="Calibri" w:hAnsi="Calibri" w:cs="Calibri"/>
                </w:rPr>
                <w:t>https://goo.gl/maps/xyqX5ejerHBYn9DF9</w:t>
              </w:r>
            </w:hyperlink>
          </w:p>
        </w:tc>
      </w:tr>
      <w:tr w:rsidR="00260B39" w:rsidRPr="0096787F" w14:paraId="2C109E72" w14:textId="6D945595" w:rsidTr="00FB09E5">
        <w:trPr>
          <w:trHeight w:val="300"/>
        </w:trPr>
        <w:tc>
          <w:tcPr>
            <w:tcW w:w="0" w:type="auto"/>
            <w:noWrap/>
            <w:hideMark/>
          </w:tcPr>
          <w:p w14:paraId="75479E64"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9</w:t>
            </w:r>
          </w:p>
        </w:tc>
        <w:tc>
          <w:tcPr>
            <w:tcW w:w="0" w:type="auto"/>
            <w:noWrap/>
            <w:hideMark/>
          </w:tcPr>
          <w:p w14:paraId="57945079"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Unidad Educativa Fiscal Dr</w:t>
            </w:r>
            <w:r>
              <w:rPr>
                <w:rFonts w:ascii="Plan" w:eastAsia="Times New Roman" w:hAnsi="Plan"/>
                <w:lang w:eastAsia="es-EC"/>
              </w:rPr>
              <w:t>.</w:t>
            </w:r>
            <w:r w:rsidRPr="0096787F">
              <w:rPr>
                <w:rFonts w:ascii="Plan" w:eastAsia="Times New Roman" w:hAnsi="Plan"/>
                <w:lang w:eastAsia="es-EC"/>
              </w:rPr>
              <w:t xml:space="preserve"> Jose Maria Velasco Ibarra</w:t>
            </w:r>
          </w:p>
        </w:tc>
        <w:tc>
          <w:tcPr>
            <w:tcW w:w="0" w:type="auto"/>
            <w:noWrap/>
            <w:hideMark/>
          </w:tcPr>
          <w:p w14:paraId="6FE00C65"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17h00581</w:t>
            </w:r>
          </w:p>
        </w:tc>
        <w:tc>
          <w:tcPr>
            <w:tcW w:w="0" w:type="auto"/>
            <w:noWrap/>
            <w:hideMark/>
          </w:tcPr>
          <w:p w14:paraId="014861C0"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Quito</w:t>
            </w:r>
          </w:p>
        </w:tc>
        <w:tc>
          <w:tcPr>
            <w:tcW w:w="0" w:type="auto"/>
            <w:noWrap/>
            <w:hideMark/>
          </w:tcPr>
          <w:p w14:paraId="50DABB52"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Iñaquito</w:t>
            </w:r>
          </w:p>
        </w:tc>
        <w:tc>
          <w:tcPr>
            <w:tcW w:w="0" w:type="auto"/>
            <w:noWrap/>
            <w:hideMark/>
          </w:tcPr>
          <w:p w14:paraId="725117F2"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El Tiempo N37-229 Pasaje Mónaco</w:t>
            </w:r>
          </w:p>
        </w:tc>
        <w:tc>
          <w:tcPr>
            <w:tcW w:w="0" w:type="auto"/>
            <w:vAlign w:val="bottom"/>
          </w:tcPr>
          <w:p w14:paraId="6EA42B97" w14:textId="689385BE" w:rsidR="00260B39" w:rsidRPr="0096787F" w:rsidRDefault="00260B39" w:rsidP="00260B39">
            <w:pPr>
              <w:rPr>
                <w:rFonts w:ascii="Plan" w:eastAsia="Times New Roman" w:hAnsi="Plan"/>
                <w:lang w:eastAsia="es-EC"/>
              </w:rPr>
            </w:pPr>
            <w:hyperlink r:id="rId20" w:history="1">
              <w:r>
                <w:rPr>
                  <w:rStyle w:val="Hipervnculo"/>
                  <w:rFonts w:ascii="Calibri" w:hAnsi="Calibri" w:cs="Calibri"/>
                </w:rPr>
                <w:t>https://goo.gl/maps/Hqy6xQSXfyTCgecf9</w:t>
              </w:r>
            </w:hyperlink>
          </w:p>
        </w:tc>
      </w:tr>
      <w:tr w:rsidR="00260B39" w:rsidRPr="0096787F" w14:paraId="4803E8DE" w14:textId="7BA43DA9" w:rsidTr="00FB09E5">
        <w:trPr>
          <w:trHeight w:val="300"/>
        </w:trPr>
        <w:tc>
          <w:tcPr>
            <w:tcW w:w="0" w:type="auto"/>
            <w:noWrap/>
            <w:hideMark/>
          </w:tcPr>
          <w:p w14:paraId="149B34E3"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10</w:t>
            </w:r>
          </w:p>
        </w:tc>
        <w:tc>
          <w:tcPr>
            <w:tcW w:w="0" w:type="auto"/>
            <w:noWrap/>
            <w:hideMark/>
          </w:tcPr>
          <w:p w14:paraId="2148A828"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Oswaldo Guayasamín</w:t>
            </w:r>
          </w:p>
        </w:tc>
        <w:tc>
          <w:tcPr>
            <w:tcW w:w="0" w:type="auto"/>
            <w:noWrap/>
            <w:hideMark/>
          </w:tcPr>
          <w:p w14:paraId="7B67C924"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17h00595</w:t>
            </w:r>
          </w:p>
        </w:tc>
        <w:tc>
          <w:tcPr>
            <w:tcW w:w="0" w:type="auto"/>
            <w:noWrap/>
            <w:hideMark/>
          </w:tcPr>
          <w:p w14:paraId="579C5646"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Quito</w:t>
            </w:r>
          </w:p>
        </w:tc>
        <w:tc>
          <w:tcPr>
            <w:tcW w:w="0" w:type="auto"/>
            <w:noWrap/>
            <w:hideMark/>
          </w:tcPr>
          <w:p w14:paraId="23A6A05C"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La Magdalena</w:t>
            </w:r>
          </w:p>
        </w:tc>
        <w:tc>
          <w:tcPr>
            <w:tcW w:w="0" w:type="auto"/>
            <w:noWrap/>
            <w:hideMark/>
          </w:tcPr>
          <w:p w14:paraId="4A62B699"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Francisco Fuentes S</w:t>
            </w:r>
            <w:r>
              <w:rPr>
                <w:rFonts w:ascii="Plan" w:eastAsia="Times New Roman" w:hAnsi="Plan"/>
                <w:lang w:eastAsia="es-EC"/>
              </w:rPr>
              <w:t>N</w:t>
            </w:r>
            <w:r w:rsidRPr="0096787F">
              <w:rPr>
                <w:rFonts w:ascii="Plan" w:eastAsia="Times New Roman" w:hAnsi="Plan"/>
                <w:lang w:eastAsia="es-EC"/>
              </w:rPr>
              <w:t xml:space="preserve"> Gaspar</w:t>
            </w:r>
            <w:r>
              <w:rPr>
                <w:rFonts w:ascii="Plan" w:eastAsia="Times New Roman" w:hAnsi="Plan"/>
                <w:lang w:eastAsia="es-EC"/>
              </w:rPr>
              <w:t xml:space="preserve"> </w:t>
            </w:r>
            <w:proofErr w:type="spellStart"/>
            <w:r w:rsidRPr="0096787F">
              <w:rPr>
                <w:rFonts w:ascii="Plan" w:eastAsia="Times New Roman" w:hAnsi="Plan"/>
                <w:lang w:eastAsia="es-EC"/>
              </w:rPr>
              <w:t>Cuj</w:t>
            </w:r>
            <w:r>
              <w:rPr>
                <w:rFonts w:ascii="Plan" w:eastAsia="Times New Roman" w:hAnsi="Plan"/>
                <w:lang w:eastAsia="es-EC"/>
              </w:rPr>
              <w:t>i</w:t>
            </w:r>
            <w:r w:rsidRPr="0096787F">
              <w:rPr>
                <w:rFonts w:ascii="Plan" w:eastAsia="Times New Roman" w:hAnsi="Plan"/>
                <w:lang w:eastAsia="es-EC"/>
              </w:rPr>
              <w:t>as</w:t>
            </w:r>
            <w:proofErr w:type="spellEnd"/>
          </w:p>
        </w:tc>
        <w:tc>
          <w:tcPr>
            <w:tcW w:w="0" w:type="auto"/>
            <w:vAlign w:val="bottom"/>
          </w:tcPr>
          <w:p w14:paraId="66DE6837" w14:textId="7E7EAF06" w:rsidR="00260B39" w:rsidRPr="0096787F" w:rsidRDefault="00260B39" w:rsidP="00260B39">
            <w:pPr>
              <w:rPr>
                <w:rFonts w:ascii="Plan" w:eastAsia="Times New Roman" w:hAnsi="Plan"/>
                <w:lang w:eastAsia="es-EC"/>
              </w:rPr>
            </w:pPr>
            <w:hyperlink r:id="rId21" w:history="1">
              <w:r>
                <w:rPr>
                  <w:rStyle w:val="Hipervnculo"/>
                  <w:rFonts w:ascii="Calibri" w:hAnsi="Calibri" w:cs="Calibri"/>
                </w:rPr>
                <w:t>https://goo.gl/maps/PRL8mdUhqXTqwJJy9</w:t>
              </w:r>
            </w:hyperlink>
          </w:p>
        </w:tc>
      </w:tr>
      <w:tr w:rsidR="00260B39" w:rsidRPr="0096787F" w14:paraId="74DF65BA" w14:textId="75296579" w:rsidTr="00FB09E5">
        <w:trPr>
          <w:trHeight w:val="300"/>
        </w:trPr>
        <w:tc>
          <w:tcPr>
            <w:tcW w:w="0" w:type="auto"/>
            <w:noWrap/>
            <w:hideMark/>
          </w:tcPr>
          <w:p w14:paraId="59096BF5" w14:textId="77777777" w:rsidR="00260B39" w:rsidRPr="0096787F" w:rsidRDefault="00260B39" w:rsidP="00260B39">
            <w:pPr>
              <w:jc w:val="right"/>
              <w:rPr>
                <w:rFonts w:ascii="Plan" w:eastAsia="Times New Roman" w:hAnsi="Plan"/>
                <w:lang w:eastAsia="es-EC"/>
              </w:rPr>
            </w:pPr>
            <w:r w:rsidRPr="0096787F">
              <w:rPr>
                <w:rFonts w:ascii="Plan" w:eastAsia="Times New Roman" w:hAnsi="Plan"/>
                <w:lang w:eastAsia="es-EC"/>
              </w:rPr>
              <w:t>11</w:t>
            </w:r>
          </w:p>
        </w:tc>
        <w:tc>
          <w:tcPr>
            <w:tcW w:w="0" w:type="auto"/>
            <w:noWrap/>
            <w:hideMark/>
          </w:tcPr>
          <w:p w14:paraId="597F71A4"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General Marco Aurelio Subía Martinez</w:t>
            </w:r>
          </w:p>
        </w:tc>
        <w:tc>
          <w:tcPr>
            <w:tcW w:w="0" w:type="auto"/>
            <w:noWrap/>
            <w:hideMark/>
          </w:tcPr>
          <w:p w14:paraId="0937800A"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17h01699</w:t>
            </w:r>
          </w:p>
        </w:tc>
        <w:tc>
          <w:tcPr>
            <w:tcW w:w="0" w:type="auto"/>
            <w:noWrap/>
            <w:hideMark/>
          </w:tcPr>
          <w:p w14:paraId="3137C2D8"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Quito</w:t>
            </w:r>
          </w:p>
        </w:tc>
        <w:tc>
          <w:tcPr>
            <w:tcW w:w="0" w:type="auto"/>
            <w:noWrap/>
            <w:hideMark/>
          </w:tcPr>
          <w:p w14:paraId="433AAFAF"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Conocoto</w:t>
            </w:r>
          </w:p>
        </w:tc>
        <w:tc>
          <w:tcPr>
            <w:tcW w:w="0" w:type="auto"/>
            <w:noWrap/>
            <w:hideMark/>
          </w:tcPr>
          <w:p w14:paraId="3D72B6E6" w14:textId="77777777" w:rsidR="00260B39" w:rsidRPr="0096787F" w:rsidRDefault="00260B39" w:rsidP="00260B39">
            <w:pPr>
              <w:rPr>
                <w:rFonts w:ascii="Plan" w:eastAsia="Times New Roman" w:hAnsi="Plan"/>
                <w:lang w:eastAsia="es-EC"/>
              </w:rPr>
            </w:pPr>
            <w:r w:rsidRPr="0096787F">
              <w:rPr>
                <w:rFonts w:ascii="Plan" w:eastAsia="Times New Roman" w:hAnsi="Plan"/>
                <w:lang w:eastAsia="es-EC"/>
              </w:rPr>
              <w:t>Autopista Gral</w:t>
            </w:r>
            <w:r>
              <w:rPr>
                <w:rFonts w:ascii="Plan" w:eastAsia="Times New Roman" w:hAnsi="Plan"/>
                <w:lang w:eastAsia="es-EC"/>
              </w:rPr>
              <w:t>.</w:t>
            </w:r>
            <w:r w:rsidRPr="0096787F">
              <w:rPr>
                <w:rFonts w:ascii="Plan" w:eastAsia="Times New Roman" w:hAnsi="Plan"/>
                <w:lang w:eastAsia="es-EC"/>
              </w:rPr>
              <w:t xml:space="preserve"> Rumiñahui Puente 7 Juan De Dios Morales 559 Y Manuela Cañizares</w:t>
            </w:r>
          </w:p>
        </w:tc>
        <w:tc>
          <w:tcPr>
            <w:tcW w:w="0" w:type="auto"/>
            <w:vAlign w:val="bottom"/>
          </w:tcPr>
          <w:p w14:paraId="5026D22F" w14:textId="5D0D73B0" w:rsidR="00260B39" w:rsidRPr="0096787F" w:rsidRDefault="00260B39" w:rsidP="00260B39">
            <w:pPr>
              <w:rPr>
                <w:rFonts w:ascii="Plan" w:eastAsia="Times New Roman" w:hAnsi="Plan"/>
                <w:lang w:eastAsia="es-EC"/>
              </w:rPr>
            </w:pPr>
            <w:hyperlink r:id="rId22" w:history="1">
              <w:r>
                <w:rPr>
                  <w:rStyle w:val="Hipervnculo"/>
                  <w:rFonts w:ascii="Calibri" w:hAnsi="Calibri" w:cs="Calibri"/>
                </w:rPr>
                <w:t>https://goo.gl/maps/9m52SijJsoN6y2Bf9</w:t>
              </w:r>
            </w:hyperlink>
          </w:p>
        </w:tc>
      </w:tr>
    </w:tbl>
    <w:p w14:paraId="187C9740" w14:textId="3BE2FBB2" w:rsidR="00FB5884" w:rsidRDefault="00FB5884" w:rsidP="00260B39">
      <w:pPr>
        <w:pStyle w:val="gmail-msolistparagraph"/>
        <w:spacing w:before="0" w:beforeAutospacing="0" w:after="160" w:afterAutospacing="0" w:line="252" w:lineRule="auto"/>
        <w:jc w:val="both"/>
      </w:pPr>
    </w:p>
    <w:sectPr w:rsidR="00FB5884" w:rsidSect="006455D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35FCA" w14:textId="77777777" w:rsidR="008458B1" w:rsidRDefault="008458B1" w:rsidP="00FB5884">
      <w:pPr>
        <w:spacing w:after="0" w:line="240" w:lineRule="auto"/>
      </w:pPr>
      <w:r>
        <w:separator/>
      </w:r>
    </w:p>
  </w:endnote>
  <w:endnote w:type="continuationSeparator" w:id="0">
    <w:p w14:paraId="24BDF814" w14:textId="77777777" w:rsidR="008458B1" w:rsidRDefault="008458B1" w:rsidP="00FB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lan">
    <w:altName w:val="Calibri"/>
    <w:panose1 w:val="020B05030304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F15D" w14:textId="77777777" w:rsidR="008458B1" w:rsidRDefault="008458B1" w:rsidP="00FB5884">
      <w:pPr>
        <w:spacing w:after="0" w:line="240" w:lineRule="auto"/>
      </w:pPr>
      <w:r>
        <w:separator/>
      </w:r>
    </w:p>
  </w:footnote>
  <w:footnote w:type="continuationSeparator" w:id="0">
    <w:p w14:paraId="12983DA5" w14:textId="77777777" w:rsidR="008458B1" w:rsidRDefault="008458B1" w:rsidP="00FB5884">
      <w:pPr>
        <w:spacing w:after="0" w:line="240" w:lineRule="auto"/>
      </w:pPr>
      <w:r>
        <w:continuationSeparator/>
      </w:r>
    </w:p>
  </w:footnote>
  <w:footnote w:id="1">
    <w:p w14:paraId="394E780C" w14:textId="77777777" w:rsidR="00260B39" w:rsidRPr="0096787F" w:rsidRDefault="00260B39" w:rsidP="008C7CAD">
      <w:pPr>
        <w:pStyle w:val="Textonotapie"/>
        <w:rPr>
          <w:rFonts w:ascii="Plan" w:hAnsi="Plan"/>
          <w:lang w:val="es-EC"/>
        </w:rPr>
      </w:pPr>
      <w:r>
        <w:rPr>
          <w:rStyle w:val="Refdenotaalpie"/>
        </w:rPr>
        <w:footnoteRef/>
      </w:r>
      <w:r>
        <w:t xml:space="preserve"> Vehículos pesados no pueden entrar al Centro Histórico de Quito, por lo que </w:t>
      </w:r>
      <w:r>
        <w:rPr>
          <w:rFonts w:ascii="Plan" w:hAnsi="Plan"/>
          <w:lang w:val="es-EC"/>
        </w:rPr>
        <w:t>recomienda realizar las entregas en esta IE con vehículos medianos o livianos.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48772" w14:textId="77777777" w:rsidR="008458B1" w:rsidRDefault="008458B1">
    <w:pPr>
      <w:pStyle w:val="Encabezado"/>
    </w:pPr>
    <w:r>
      <w:rPr>
        <w:noProof/>
      </w:rPr>
      <w:drawing>
        <wp:inline distT="0" distB="0" distL="0" distR="0" wp14:anchorId="195B9B56" wp14:editId="6A62E68A">
          <wp:extent cx="1597829" cy="90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lan Internacional Ecuador Color Relleno.png"/>
                  <pic:cNvPicPr/>
                </pic:nvPicPr>
                <pic:blipFill>
                  <a:blip r:embed="rId1">
                    <a:extLst>
                      <a:ext uri="{28A0092B-C50C-407E-A947-70E740481C1C}">
                        <a14:useLocalDpi xmlns:a14="http://schemas.microsoft.com/office/drawing/2010/main" val="0"/>
                      </a:ext>
                    </a:extLst>
                  </a:blip>
                  <a:stretch>
                    <a:fillRect/>
                  </a:stretch>
                </pic:blipFill>
                <pic:spPr>
                  <a:xfrm>
                    <a:off x="0" y="0"/>
                    <a:ext cx="1597829"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94695"/>
    <w:multiLevelType w:val="hybridMultilevel"/>
    <w:tmpl w:val="E982AE3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4D532FF0"/>
    <w:multiLevelType w:val="multilevel"/>
    <w:tmpl w:val="7DA21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E57C5"/>
    <w:multiLevelType w:val="hybridMultilevel"/>
    <w:tmpl w:val="03981824"/>
    <w:lvl w:ilvl="0" w:tplc="4CB2C1B0">
      <w:start w:val="1"/>
      <w:numFmt w:val="decimal"/>
      <w:lvlText w:val="%1."/>
      <w:lvlJc w:val="left"/>
      <w:pPr>
        <w:ind w:left="450" w:hanging="45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84"/>
    <w:rsid w:val="000800F0"/>
    <w:rsid w:val="00122572"/>
    <w:rsid w:val="00140339"/>
    <w:rsid w:val="00201CBC"/>
    <w:rsid w:val="00213610"/>
    <w:rsid w:val="00260B39"/>
    <w:rsid w:val="00302248"/>
    <w:rsid w:val="004D1D91"/>
    <w:rsid w:val="0056213B"/>
    <w:rsid w:val="00631F38"/>
    <w:rsid w:val="006455D3"/>
    <w:rsid w:val="00677311"/>
    <w:rsid w:val="006A138D"/>
    <w:rsid w:val="00782EC0"/>
    <w:rsid w:val="007A5A04"/>
    <w:rsid w:val="008458B1"/>
    <w:rsid w:val="008B3CAC"/>
    <w:rsid w:val="008C7CAD"/>
    <w:rsid w:val="00A12C2B"/>
    <w:rsid w:val="00C26BAC"/>
    <w:rsid w:val="00CF37D7"/>
    <w:rsid w:val="00F058D1"/>
    <w:rsid w:val="00F3065D"/>
    <w:rsid w:val="00F528B7"/>
    <w:rsid w:val="00F54D2A"/>
    <w:rsid w:val="00FB58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33417"/>
  <w15:chartTrackingRefBased/>
  <w15:docId w15:val="{0E09448D-262D-4687-9333-5162AC8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5884"/>
    <w:rPr>
      <w:color w:val="0563C1"/>
      <w:u w:val="single"/>
    </w:rPr>
  </w:style>
  <w:style w:type="paragraph" w:styleId="NormalWeb">
    <w:name w:val="Normal (Web)"/>
    <w:basedOn w:val="Normal"/>
    <w:uiPriority w:val="99"/>
    <w:semiHidden/>
    <w:unhideWhenUsed/>
    <w:rsid w:val="00FB5884"/>
    <w:pPr>
      <w:spacing w:before="100" w:beforeAutospacing="1" w:after="100" w:afterAutospacing="1" w:line="240" w:lineRule="auto"/>
    </w:pPr>
    <w:rPr>
      <w:rFonts w:ascii="Calibri" w:hAnsi="Calibri" w:cs="Calibri"/>
      <w:lang w:eastAsia="es-EC"/>
    </w:rPr>
  </w:style>
  <w:style w:type="paragraph" w:customStyle="1" w:styleId="gmail-msolistparagraph">
    <w:name w:val="gmail-msolistparagraph"/>
    <w:basedOn w:val="Normal"/>
    <w:uiPriority w:val="99"/>
    <w:semiHidden/>
    <w:rsid w:val="00FB5884"/>
    <w:pPr>
      <w:spacing w:before="100" w:beforeAutospacing="1" w:after="100" w:afterAutospacing="1" w:line="240" w:lineRule="auto"/>
    </w:pPr>
    <w:rPr>
      <w:rFonts w:ascii="Calibri" w:hAnsi="Calibri" w:cs="Calibri"/>
      <w:lang w:eastAsia="es-EC"/>
    </w:rPr>
  </w:style>
  <w:style w:type="character" w:styleId="Textoennegrita">
    <w:name w:val="Strong"/>
    <w:basedOn w:val="Fuentedeprrafopredeter"/>
    <w:uiPriority w:val="22"/>
    <w:qFormat/>
    <w:rsid w:val="00FB5884"/>
    <w:rPr>
      <w:b/>
      <w:bCs/>
    </w:rPr>
  </w:style>
  <w:style w:type="paragraph" w:styleId="Encabezado">
    <w:name w:val="header"/>
    <w:basedOn w:val="Normal"/>
    <w:link w:val="EncabezadoCar"/>
    <w:uiPriority w:val="99"/>
    <w:unhideWhenUsed/>
    <w:rsid w:val="00FB58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5884"/>
  </w:style>
  <w:style w:type="paragraph" w:styleId="Piedepgina">
    <w:name w:val="footer"/>
    <w:basedOn w:val="Normal"/>
    <w:link w:val="PiedepginaCar"/>
    <w:uiPriority w:val="99"/>
    <w:unhideWhenUsed/>
    <w:rsid w:val="00FB58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5884"/>
  </w:style>
  <w:style w:type="character" w:styleId="Mencinsinresolver">
    <w:name w:val="Unresolved Mention"/>
    <w:basedOn w:val="Fuentedeprrafopredeter"/>
    <w:uiPriority w:val="99"/>
    <w:semiHidden/>
    <w:unhideWhenUsed/>
    <w:rsid w:val="00F3065D"/>
    <w:rPr>
      <w:color w:val="605E5C"/>
      <w:shd w:val="clear" w:color="auto" w:fill="E1DFDD"/>
    </w:rPr>
  </w:style>
  <w:style w:type="table" w:styleId="Tablaconcuadrcula">
    <w:name w:val="Table Grid"/>
    <w:basedOn w:val="Tablanormal"/>
    <w:uiPriority w:val="39"/>
    <w:rsid w:val="0030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02248"/>
    <w:pPr>
      <w:ind w:left="720"/>
      <w:contextualSpacing/>
    </w:pPr>
  </w:style>
  <w:style w:type="paragraph" w:styleId="Textodeglobo">
    <w:name w:val="Balloon Text"/>
    <w:basedOn w:val="Normal"/>
    <w:link w:val="TextodegloboCar"/>
    <w:uiPriority w:val="99"/>
    <w:semiHidden/>
    <w:unhideWhenUsed/>
    <w:rsid w:val="008458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58B1"/>
    <w:rPr>
      <w:rFonts w:ascii="Segoe UI" w:hAnsi="Segoe UI" w:cs="Segoe UI"/>
      <w:sz w:val="18"/>
      <w:szCs w:val="18"/>
    </w:rPr>
  </w:style>
  <w:style w:type="paragraph" w:styleId="Textonotapie">
    <w:name w:val="footnote text"/>
    <w:basedOn w:val="Normal"/>
    <w:link w:val="TextonotapieCar"/>
    <w:uiPriority w:val="99"/>
    <w:semiHidden/>
    <w:unhideWhenUsed/>
    <w:rsid w:val="008C7CAD"/>
    <w:pPr>
      <w:spacing w:after="0" w:line="240" w:lineRule="auto"/>
    </w:pPr>
    <w:rPr>
      <w:rFonts w:ascii="Calibri" w:eastAsia="Calibri" w:hAnsi="Calibri" w:cs="Calibri"/>
      <w:sz w:val="20"/>
      <w:szCs w:val="20"/>
      <w:lang w:val="es-ES"/>
    </w:rPr>
  </w:style>
  <w:style w:type="character" w:customStyle="1" w:styleId="TextonotapieCar">
    <w:name w:val="Texto nota pie Car"/>
    <w:basedOn w:val="Fuentedeprrafopredeter"/>
    <w:link w:val="Textonotapie"/>
    <w:uiPriority w:val="99"/>
    <w:semiHidden/>
    <w:rsid w:val="008C7CAD"/>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8C7C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80577">
      <w:bodyDiv w:val="1"/>
      <w:marLeft w:val="0"/>
      <w:marRight w:val="0"/>
      <w:marTop w:val="0"/>
      <w:marBottom w:val="0"/>
      <w:divBdr>
        <w:top w:val="none" w:sz="0" w:space="0" w:color="auto"/>
        <w:left w:val="none" w:sz="0" w:space="0" w:color="auto"/>
        <w:bottom w:val="none" w:sz="0" w:space="0" w:color="auto"/>
        <w:right w:val="none" w:sz="0" w:space="0" w:color="auto"/>
      </w:divBdr>
    </w:div>
    <w:div w:id="388380660">
      <w:bodyDiv w:val="1"/>
      <w:marLeft w:val="0"/>
      <w:marRight w:val="0"/>
      <w:marTop w:val="0"/>
      <w:marBottom w:val="0"/>
      <w:divBdr>
        <w:top w:val="none" w:sz="0" w:space="0" w:color="auto"/>
        <w:left w:val="none" w:sz="0" w:space="0" w:color="auto"/>
        <w:bottom w:val="none" w:sz="0" w:space="0" w:color="auto"/>
        <w:right w:val="none" w:sz="0" w:space="0" w:color="auto"/>
      </w:divBdr>
    </w:div>
    <w:div w:id="524832130">
      <w:bodyDiv w:val="1"/>
      <w:marLeft w:val="0"/>
      <w:marRight w:val="0"/>
      <w:marTop w:val="0"/>
      <w:marBottom w:val="0"/>
      <w:divBdr>
        <w:top w:val="none" w:sz="0" w:space="0" w:color="auto"/>
        <w:left w:val="none" w:sz="0" w:space="0" w:color="auto"/>
        <w:bottom w:val="none" w:sz="0" w:space="0" w:color="auto"/>
        <w:right w:val="none" w:sz="0" w:space="0" w:color="auto"/>
      </w:divBdr>
    </w:div>
    <w:div w:id="764154863">
      <w:bodyDiv w:val="1"/>
      <w:marLeft w:val="0"/>
      <w:marRight w:val="0"/>
      <w:marTop w:val="0"/>
      <w:marBottom w:val="0"/>
      <w:divBdr>
        <w:top w:val="none" w:sz="0" w:space="0" w:color="auto"/>
        <w:left w:val="none" w:sz="0" w:space="0" w:color="auto"/>
        <w:bottom w:val="none" w:sz="0" w:space="0" w:color="auto"/>
        <w:right w:val="none" w:sz="0" w:space="0" w:color="auto"/>
      </w:divBdr>
    </w:div>
    <w:div w:id="829100978">
      <w:bodyDiv w:val="1"/>
      <w:marLeft w:val="0"/>
      <w:marRight w:val="0"/>
      <w:marTop w:val="0"/>
      <w:marBottom w:val="0"/>
      <w:divBdr>
        <w:top w:val="none" w:sz="0" w:space="0" w:color="auto"/>
        <w:left w:val="none" w:sz="0" w:space="0" w:color="auto"/>
        <w:bottom w:val="none" w:sz="0" w:space="0" w:color="auto"/>
        <w:right w:val="none" w:sz="0" w:space="0" w:color="auto"/>
      </w:divBdr>
    </w:div>
    <w:div w:id="1203980750">
      <w:bodyDiv w:val="1"/>
      <w:marLeft w:val="0"/>
      <w:marRight w:val="0"/>
      <w:marTop w:val="0"/>
      <w:marBottom w:val="0"/>
      <w:divBdr>
        <w:top w:val="none" w:sz="0" w:space="0" w:color="auto"/>
        <w:left w:val="none" w:sz="0" w:space="0" w:color="auto"/>
        <w:bottom w:val="none" w:sz="0" w:space="0" w:color="auto"/>
        <w:right w:val="none" w:sz="0" w:space="0" w:color="auto"/>
      </w:divBdr>
    </w:div>
    <w:div w:id="1748261328">
      <w:bodyDiv w:val="1"/>
      <w:marLeft w:val="0"/>
      <w:marRight w:val="0"/>
      <w:marTop w:val="0"/>
      <w:marBottom w:val="0"/>
      <w:divBdr>
        <w:top w:val="none" w:sz="0" w:space="0" w:color="auto"/>
        <w:left w:val="none" w:sz="0" w:space="0" w:color="auto"/>
        <w:bottom w:val="none" w:sz="0" w:space="0" w:color="auto"/>
        <w:right w:val="none" w:sz="0" w:space="0" w:color="auto"/>
      </w:divBdr>
    </w:div>
    <w:div w:id="1763724440">
      <w:bodyDiv w:val="1"/>
      <w:marLeft w:val="0"/>
      <w:marRight w:val="0"/>
      <w:marTop w:val="0"/>
      <w:marBottom w:val="0"/>
      <w:divBdr>
        <w:top w:val="none" w:sz="0" w:space="0" w:color="auto"/>
        <w:left w:val="none" w:sz="0" w:space="0" w:color="auto"/>
        <w:bottom w:val="none" w:sz="0" w:space="0" w:color="auto"/>
        <w:right w:val="none" w:sz="0" w:space="0" w:color="auto"/>
      </w:divBdr>
    </w:div>
    <w:div w:id="1993874979">
      <w:bodyDiv w:val="1"/>
      <w:marLeft w:val="0"/>
      <w:marRight w:val="0"/>
      <w:marTop w:val="0"/>
      <w:marBottom w:val="0"/>
      <w:divBdr>
        <w:top w:val="none" w:sz="0" w:space="0" w:color="auto"/>
        <w:left w:val="none" w:sz="0" w:space="0" w:color="auto"/>
        <w:bottom w:val="none" w:sz="0" w:space="0" w:color="auto"/>
        <w:right w:val="none" w:sz="0" w:space="0" w:color="auto"/>
      </w:divBdr>
    </w:div>
    <w:div w:id="20950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o.gl/maps/D1ioDuaDus2tjcpi6" TargetMode="External"/><Relationship Id="rId18" Type="http://schemas.openxmlformats.org/officeDocument/2006/relationships/hyperlink" Target="https://goo.gl/maps/VBidSGnCMTyYPFP47" TargetMode="External"/><Relationship Id="rId3" Type="http://schemas.openxmlformats.org/officeDocument/2006/relationships/customXml" Target="../customXml/item3.xml"/><Relationship Id="rId21" Type="http://schemas.openxmlformats.org/officeDocument/2006/relationships/hyperlink" Target="https://goo.gl/maps/PRL8mdUhqXTqwJJy9" TargetMode="External"/><Relationship Id="rId7" Type="http://schemas.openxmlformats.org/officeDocument/2006/relationships/settings" Target="settings.xml"/><Relationship Id="rId12" Type="http://schemas.openxmlformats.org/officeDocument/2006/relationships/hyperlink" Target="https://goo.gl/maps/bwphNS7AKh532kuq5" TargetMode="External"/><Relationship Id="rId17" Type="http://schemas.openxmlformats.org/officeDocument/2006/relationships/hyperlink" Target="https://goo.gl/maps/vBZPQHQusYbb4yHk9" TargetMode="External"/><Relationship Id="rId2" Type="http://schemas.openxmlformats.org/officeDocument/2006/relationships/customXml" Target="../customXml/item2.xml"/><Relationship Id="rId16" Type="http://schemas.openxmlformats.org/officeDocument/2006/relationships/hyperlink" Target="https://goo.gl/maps/KEwSWyhUakWPjSZf6" TargetMode="External"/><Relationship Id="rId20" Type="http://schemas.openxmlformats.org/officeDocument/2006/relationships/hyperlink" Target="https://goo.gl/maps/Hqy6xQSXfyTCgecf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o.gl/maps/52Kaxiu6KE8AcqsY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goo.gl/maps/xyqX5ejerHBYn9DF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o.gl/maps/1FZzySPN2ECoKKfP6" TargetMode="External"/><Relationship Id="rId22" Type="http://schemas.openxmlformats.org/officeDocument/2006/relationships/hyperlink" Target="https://goo.gl/maps/9m52SijJsoN6y2Bf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CB880D99C3040A0EC1B8448311E44" ma:contentTypeVersion="12" ma:contentTypeDescription="Create a new document." ma:contentTypeScope="" ma:versionID="e6a34562ca58aa1e7a6c252d2cf7ba2e">
  <xsd:schema xmlns:xsd="http://www.w3.org/2001/XMLSchema" xmlns:xs="http://www.w3.org/2001/XMLSchema" xmlns:p="http://schemas.microsoft.com/office/2006/metadata/properties" xmlns:ns3="ea4aff53-15b8-44d1-bd34-668d2c673f5f" xmlns:ns4="ef1818e5-6800-473b-a9cd-d56650b948f8" targetNamespace="http://schemas.microsoft.com/office/2006/metadata/properties" ma:root="true" ma:fieldsID="07f7b689a87f833cb851da9fd46131a6" ns3:_="" ns4:_="">
    <xsd:import namespace="ea4aff53-15b8-44d1-bd34-668d2c673f5f"/>
    <xsd:import namespace="ef1818e5-6800-473b-a9cd-d56650b948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aff53-15b8-44d1-bd34-668d2c67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1818e5-6800-473b-a9cd-d56650b948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2AAA-BB68-42D6-8CC8-222A2C2C0F01}">
  <ds:schemaRefs>
    <ds:schemaRef ds:uri="ef1818e5-6800-473b-a9cd-d56650b948f8"/>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ea4aff53-15b8-44d1-bd34-668d2c673f5f"/>
    <ds:schemaRef ds:uri="http://www.w3.org/XML/1998/namespace"/>
  </ds:schemaRefs>
</ds:datastoreItem>
</file>

<file path=customXml/itemProps2.xml><?xml version="1.0" encoding="utf-8"?>
<ds:datastoreItem xmlns:ds="http://schemas.openxmlformats.org/officeDocument/2006/customXml" ds:itemID="{5536FA9B-833B-4C6A-9620-0D21796D7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aff53-15b8-44d1-bd34-668d2c673f5f"/>
    <ds:schemaRef ds:uri="ef1818e5-6800-473b-a9cd-d56650b94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A4592D-84A5-424C-8530-9258CFA87F22}">
  <ds:schemaRefs>
    <ds:schemaRef ds:uri="http://schemas.microsoft.com/sharepoint/v3/contenttype/forms"/>
  </ds:schemaRefs>
</ds:datastoreItem>
</file>

<file path=customXml/itemProps4.xml><?xml version="1.0" encoding="utf-8"?>
<ds:datastoreItem xmlns:ds="http://schemas.openxmlformats.org/officeDocument/2006/customXml" ds:itemID="{40715C0A-72FD-40A6-91CB-8B35B47D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8</Pages>
  <Words>1355</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Daza, Pablo</dc:creator>
  <cp:keywords/>
  <dc:description/>
  <cp:lastModifiedBy>Daza, Pablo</cp:lastModifiedBy>
  <cp:revision>5</cp:revision>
  <cp:lastPrinted>2021-04-06T18:05:00Z</cp:lastPrinted>
  <dcterms:created xsi:type="dcterms:W3CDTF">2021-01-11T17:33:00Z</dcterms:created>
  <dcterms:modified xsi:type="dcterms:W3CDTF">2021-07-29T17:56:00Z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0x0101004C3CB880D99C3040A0EC1B8448311E44</vt:lpwstr>
  </property>
</Properties>
</file>